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08" w:rsidRDefault="009D5FD1">
      <w:pPr>
        <w:pStyle w:val="TitlePage1"/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135" cy="1080135"/>
            <wp:effectExtent l="0" t="0" r="0" b="0"/>
            <wp:wrapNone/>
            <wp:docPr id="2" name="VCAT Seal1" descr="seal_black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AT Seal1" descr="seal_black_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08">
        <w:t>VICTORIAN CIVIL AND ADMINISTRATIVE TRIBUNAL</w:t>
      </w:r>
    </w:p>
    <w:p w:rsidR="002F7708" w:rsidRDefault="00E90282">
      <w:pPr>
        <w:pStyle w:val="TitlePage1"/>
      </w:pPr>
      <w:r>
        <w:t>planning and environment</w:t>
      </w:r>
      <w:r w:rsidR="002F7708">
        <w:t xml:space="preserve"> 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2F7708">
        <w:trPr>
          <w:cantSplit/>
        </w:trPr>
        <w:tc>
          <w:tcPr>
            <w:tcW w:w="2642" w:type="pct"/>
          </w:tcPr>
          <w:p w:rsidR="002F7708" w:rsidRDefault="002F7708">
            <w:pPr>
              <w:pStyle w:val="TitlePage2"/>
            </w:pPr>
            <w:r>
              <w:t>planning and environment LIST</w:t>
            </w:r>
          </w:p>
        </w:tc>
        <w:tc>
          <w:tcPr>
            <w:tcW w:w="2358" w:type="pct"/>
          </w:tcPr>
          <w:p w:rsidR="002F7708" w:rsidRDefault="002F7708">
            <w:pPr>
              <w:pStyle w:val="TitlePage3"/>
            </w:pPr>
            <w:r>
              <w:t>vcat reference No.</w:t>
            </w:r>
            <w:r w:rsidR="00375893">
              <w:t>P1026/2019</w:t>
            </w:r>
          </w:p>
          <w:p w:rsidR="002F7708" w:rsidRDefault="002F7708">
            <w:pPr>
              <w:pStyle w:val="TitlePage3"/>
            </w:pPr>
          </w:p>
        </w:tc>
      </w:tr>
    </w:tbl>
    <w:p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2F7708"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APPLICANT</w:t>
            </w:r>
          </w:p>
        </w:tc>
        <w:tc>
          <w:tcPr>
            <w:tcW w:w="2977" w:type="pct"/>
          </w:tcPr>
          <w:p w:rsidR="002F7708" w:rsidRDefault="00375893">
            <w:pPr>
              <w:pStyle w:val="TitlePagetext"/>
            </w:pPr>
            <w:r>
              <w:t>Manikato Pty Ltd</w:t>
            </w:r>
          </w:p>
        </w:tc>
      </w:tr>
      <w:tr w:rsidR="00E33205">
        <w:tc>
          <w:tcPr>
            <w:tcW w:w="2023" w:type="pct"/>
          </w:tcPr>
          <w:p w:rsidR="00E33205" w:rsidRDefault="003217DB">
            <w:pPr>
              <w:pStyle w:val="TitlePage2"/>
            </w:pPr>
            <w:r>
              <w:t>Responsible Authority</w:t>
            </w:r>
          </w:p>
        </w:tc>
        <w:tc>
          <w:tcPr>
            <w:tcW w:w="2977" w:type="pct"/>
          </w:tcPr>
          <w:p w:rsidR="00E33205" w:rsidRDefault="00375893">
            <w:pPr>
              <w:pStyle w:val="TitlePagetext"/>
            </w:pPr>
            <w:r>
              <w:t>Monash City</w:t>
            </w:r>
            <w:r w:rsidR="00674312">
              <w:t xml:space="preserve"> Council</w:t>
            </w:r>
          </w:p>
        </w:tc>
      </w:tr>
      <w:tr w:rsidR="002F7708"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SUBJECT LAND</w:t>
            </w:r>
          </w:p>
        </w:tc>
        <w:tc>
          <w:tcPr>
            <w:tcW w:w="2977" w:type="pct"/>
          </w:tcPr>
          <w:p w:rsidR="002F7708" w:rsidRDefault="00375893">
            <w:pPr>
              <w:pStyle w:val="TitlePagetext"/>
            </w:pPr>
            <w:bookmarkStart w:id="0" w:name="_GoBack"/>
            <w:r>
              <w:t>44 Browns Road, Clayton</w:t>
            </w:r>
            <w:bookmarkEnd w:id="0"/>
          </w:p>
        </w:tc>
      </w:tr>
      <w:tr w:rsidR="002F7708"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WHERE HELD</w:t>
            </w:r>
          </w:p>
        </w:tc>
        <w:tc>
          <w:tcPr>
            <w:tcW w:w="2977" w:type="pct"/>
          </w:tcPr>
          <w:p w:rsidR="002F7708" w:rsidRDefault="002F7708">
            <w:pPr>
              <w:pStyle w:val="TitlePagetext"/>
            </w:pPr>
            <w:smartTag w:uri="urn:schemas-microsoft-com:office:smarttags" w:element="place">
              <w:smartTag w:uri="urn:schemas-microsoft-com:office:smarttags" w:element="address">
                <w:r>
                  <w:t>Melbourne</w:t>
                </w:r>
              </w:smartTag>
            </w:smartTag>
          </w:p>
        </w:tc>
      </w:tr>
      <w:tr w:rsidR="002F7708"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BEFORE</w:t>
            </w:r>
          </w:p>
        </w:tc>
        <w:tc>
          <w:tcPr>
            <w:tcW w:w="2977" w:type="pct"/>
          </w:tcPr>
          <w:p w:rsidR="002F7708" w:rsidRDefault="00674312">
            <w:pPr>
              <w:pStyle w:val="TitlePagetext"/>
            </w:pPr>
            <w:r>
              <w:t xml:space="preserve">Bill Sibonis, </w:t>
            </w:r>
            <w:r w:rsidR="00D52C2F">
              <w:t xml:space="preserve">Senior </w:t>
            </w:r>
            <w:r>
              <w:t>Member</w:t>
            </w:r>
          </w:p>
        </w:tc>
      </w:tr>
      <w:tr w:rsidR="002F7708">
        <w:tc>
          <w:tcPr>
            <w:tcW w:w="2023" w:type="pct"/>
          </w:tcPr>
          <w:p w:rsidR="002F7708" w:rsidRDefault="002F7708">
            <w:pPr>
              <w:pStyle w:val="TitlePage2"/>
            </w:pPr>
            <w:r>
              <w:t>HEARING TYPE</w:t>
            </w:r>
          </w:p>
        </w:tc>
        <w:tc>
          <w:tcPr>
            <w:tcW w:w="2977" w:type="pct"/>
          </w:tcPr>
          <w:p w:rsidR="002F7708" w:rsidRDefault="00375893">
            <w:pPr>
              <w:pStyle w:val="TitlePagetext"/>
            </w:pPr>
            <w:r>
              <w:t>H</w:t>
            </w:r>
            <w:r w:rsidR="002F7708">
              <w:t>earing</w:t>
            </w:r>
          </w:p>
        </w:tc>
      </w:tr>
      <w:tr w:rsidR="00375893">
        <w:tc>
          <w:tcPr>
            <w:tcW w:w="2023" w:type="pct"/>
          </w:tcPr>
          <w:p w:rsidR="00375893" w:rsidRPr="00375893" w:rsidRDefault="00375893">
            <w:pPr>
              <w:pStyle w:val="TitlePage2"/>
            </w:pPr>
            <w:r w:rsidRPr="00375893">
              <w:t>date of hearing</w:t>
            </w:r>
          </w:p>
        </w:tc>
        <w:tc>
          <w:tcPr>
            <w:tcW w:w="2977" w:type="pct"/>
          </w:tcPr>
          <w:p w:rsidR="00375893" w:rsidRPr="00375893" w:rsidRDefault="00375893">
            <w:pPr>
              <w:pStyle w:val="TitlePagetext"/>
            </w:pPr>
            <w:r w:rsidRPr="00375893">
              <w:t>15 October, 2019</w:t>
            </w:r>
          </w:p>
        </w:tc>
      </w:tr>
      <w:tr w:rsidR="002F7708">
        <w:tc>
          <w:tcPr>
            <w:tcW w:w="2023" w:type="pct"/>
          </w:tcPr>
          <w:p w:rsidR="002F7708" w:rsidRPr="00375893" w:rsidRDefault="002F7708">
            <w:pPr>
              <w:pStyle w:val="TitlePage2"/>
            </w:pPr>
            <w:r w:rsidRPr="00375893">
              <w:t>DATE OF ORDER</w:t>
            </w:r>
          </w:p>
        </w:tc>
        <w:tc>
          <w:tcPr>
            <w:tcW w:w="2977" w:type="pct"/>
          </w:tcPr>
          <w:p w:rsidR="002F7708" w:rsidRDefault="00375893">
            <w:pPr>
              <w:pStyle w:val="TitlePagetext"/>
            </w:pPr>
            <w:r w:rsidRPr="00375893">
              <w:t>15 October</w:t>
            </w:r>
            <w:r w:rsidR="009B6B4C" w:rsidRPr="00375893">
              <w:t>,</w:t>
            </w:r>
            <w:r w:rsidR="00630767" w:rsidRPr="00375893">
              <w:t xml:space="preserve"> 201</w:t>
            </w:r>
            <w:r w:rsidR="009B6B4C" w:rsidRPr="00375893">
              <w:t>9</w:t>
            </w:r>
          </w:p>
        </w:tc>
      </w:tr>
    </w:tbl>
    <w:p w:rsidR="002F7708" w:rsidRDefault="002F7708"/>
    <w:p w:rsidR="002F7708" w:rsidRDefault="002F7708">
      <w:pPr>
        <w:pStyle w:val="Heading1"/>
        <w:rPr>
          <w:b w:val="0"/>
          <w:bCs w:val="0"/>
        </w:rPr>
      </w:pPr>
      <w:r>
        <w:t>Order</w:t>
      </w:r>
    </w:p>
    <w:p w:rsidR="00C852BC" w:rsidRDefault="00C852BC" w:rsidP="006F75EE">
      <w:pPr>
        <w:pStyle w:val="Order2"/>
        <w:numPr>
          <w:ilvl w:val="0"/>
          <w:numId w:val="6"/>
        </w:numPr>
      </w:pPr>
      <w:r>
        <w:t xml:space="preserve">Pursuant to section 74 of the </w:t>
      </w:r>
      <w:r>
        <w:rPr>
          <w:i/>
        </w:rPr>
        <w:t>Victorian Civil and Administrative Tribunal Act</w:t>
      </w:r>
      <w:r>
        <w:t xml:space="preserve"> </w:t>
      </w:r>
      <w:r w:rsidRPr="00630767">
        <w:rPr>
          <w:i/>
        </w:rPr>
        <w:t>1998</w:t>
      </w:r>
      <w:r>
        <w:t>, leave is given to the applicant to withdraw the application and the application is withdrawn accordingly.</w:t>
      </w:r>
    </w:p>
    <w:p w:rsidR="00375893" w:rsidRDefault="00375893" w:rsidP="006F75EE">
      <w:pPr>
        <w:pStyle w:val="Order2"/>
        <w:numPr>
          <w:ilvl w:val="0"/>
          <w:numId w:val="6"/>
        </w:numPr>
      </w:pPr>
      <w:r>
        <w:t>No order as to costs.</w:t>
      </w:r>
    </w:p>
    <w:p w:rsidR="002F7708" w:rsidRDefault="002F7708"/>
    <w:p w:rsidR="002F7708" w:rsidRDefault="002F7708"/>
    <w:p w:rsidR="002F7708" w:rsidRDefault="002F7708"/>
    <w:p w:rsidR="002F7708" w:rsidRDefault="002F7708"/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1177"/>
        <w:gridCol w:w="2834"/>
      </w:tblGrid>
      <w:tr w:rsidR="002F7708">
        <w:tc>
          <w:tcPr>
            <w:tcW w:w="2642" w:type="pct"/>
          </w:tcPr>
          <w:p w:rsidR="00072BC2" w:rsidRDefault="00674312">
            <w:pPr>
              <w:tabs>
                <w:tab w:val="left" w:pos="1515"/>
              </w:tabs>
              <w:rPr>
                <w:bCs/>
              </w:rPr>
            </w:pPr>
            <w:r>
              <w:rPr>
                <w:bCs/>
              </w:rPr>
              <w:t>Bill Sibonis</w:t>
            </w:r>
          </w:p>
          <w:p w:rsidR="00674312" w:rsidRPr="00674312" w:rsidRDefault="00314B4A">
            <w:pPr>
              <w:tabs>
                <w:tab w:val="left" w:pos="15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674312">
              <w:rPr>
                <w:b/>
                <w:bCs/>
              </w:rPr>
              <w:t>Member</w:t>
            </w:r>
          </w:p>
        </w:tc>
        <w:tc>
          <w:tcPr>
            <w:tcW w:w="692" w:type="pct"/>
          </w:tcPr>
          <w:p w:rsidR="002F7708" w:rsidRDefault="002F7708"/>
        </w:tc>
        <w:tc>
          <w:tcPr>
            <w:tcW w:w="1666" w:type="pct"/>
          </w:tcPr>
          <w:p w:rsidR="002F7708" w:rsidRDefault="002F7708"/>
        </w:tc>
      </w:tr>
    </w:tbl>
    <w:p w:rsidR="00CF7CEB" w:rsidRDefault="00CF7CEB" w:rsidP="00CF7CEB">
      <w:pPr>
        <w:pStyle w:val="Heading1"/>
        <w:jc w:val="left"/>
      </w:pPr>
    </w:p>
    <w:sectPr w:rsidR="00CF7CEB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55" w:rsidRDefault="00821C55">
      <w:r>
        <w:separator/>
      </w:r>
    </w:p>
  </w:endnote>
  <w:endnote w:type="continuationSeparator" w:id="0">
    <w:p w:rsidR="00821C55" w:rsidRDefault="0082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774"/>
      <w:gridCol w:w="1947"/>
    </w:tblGrid>
    <w:tr w:rsidR="0096702F">
      <w:trPr>
        <w:cantSplit/>
      </w:trPr>
      <w:tc>
        <w:tcPr>
          <w:tcW w:w="3884" w:type="pct"/>
        </w:tcPr>
        <w:p w:rsidR="0096702F" w:rsidRDefault="0096702F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>VCAT Reference No. P695/2009</w:t>
          </w:r>
        </w:p>
      </w:tc>
      <w:tc>
        <w:tcPr>
          <w:tcW w:w="1116" w:type="pct"/>
        </w:tcPr>
        <w:p w:rsidR="0096702F" w:rsidRDefault="0096702F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96702F" w:rsidRDefault="0096702F">
    <w:pPr>
      <w:pStyle w:val="Footer"/>
      <w:rPr>
        <w:sz w:val="2"/>
      </w:rPr>
    </w:pPr>
  </w:p>
  <w:p w:rsidR="0096702F" w:rsidRDefault="0096702F">
    <w:pPr>
      <w:rPr>
        <w:sz w:val="2"/>
      </w:rPr>
    </w:pPr>
  </w:p>
  <w:p w:rsidR="0096702F" w:rsidRDefault="0096702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55" w:rsidRDefault="00821C55">
      <w:r>
        <w:separator/>
      </w:r>
    </w:p>
  </w:footnote>
  <w:footnote w:type="continuationSeparator" w:id="0">
    <w:p w:rsidR="00821C55" w:rsidRDefault="0082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245"/>
    <w:multiLevelType w:val="hybridMultilevel"/>
    <w:tmpl w:val="16CCD488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7971B6"/>
    <w:multiLevelType w:val="singleLevel"/>
    <w:tmpl w:val="AC2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0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D3yaDaKFo5WT+ib9ZVg49UA70mwjkPQC1jIuVR6DBJiapNebqax2U9JTvZAPlrgeR02DjQeaNfpq2UDNUOhNg==" w:salt="BBFxYw9iCtVff1uvnY6zNQ==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B7EA725-3619-4140-B977-7FDCB227C85D}"/>
    <w:docVar w:name="dgnword-eventsink" w:val="8642720"/>
    <w:docVar w:name="VCAT Seal" w:val="True"/>
  </w:docVars>
  <w:rsids>
    <w:rsidRoot w:val="0068306A"/>
    <w:rsid w:val="0000209F"/>
    <w:rsid w:val="00072BC2"/>
    <w:rsid w:val="0009635D"/>
    <w:rsid w:val="00136C5B"/>
    <w:rsid w:val="00253EC6"/>
    <w:rsid w:val="002C666F"/>
    <w:rsid w:val="002F7708"/>
    <w:rsid w:val="00314B4A"/>
    <w:rsid w:val="003217DB"/>
    <w:rsid w:val="00375893"/>
    <w:rsid w:val="005045F7"/>
    <w:rsid w:val="00531AFE"/>
    <w:rsid w:val="005C00BB"/>
    <w:rsid w:val="00630767"/>
    <w:rsid w:val="00653A43"/>
    <w:rsid w:val="00674312"/>
    <w:rsid w:val="0068306A"/>
    <w:rsid w:val="006F75EE"/>
    <w:rsid w:val="00716B19"/>
    <w:rsid w:val="00745192"/>
    <w:rsid w:val="007749E2"/>
    <w:rsid w:val="007C6B2B"/>
    <w:rsid w:val="007E4A2B"/>
    <w:rsid w:val="00821C55"/>
    <w:rsid w:val="00854D9E"/>
    <w:rsid w:val="0086488A"/>
    <w:rsid w:val="008C6EA7"/>
    <w:rsid w:val="00901AC2"/>
    <w:rsid w:val="0095676B"/>
    <w:rsid w:val="0096702F"/>
    <w:rsid w:val="009A2E09"/>
    <w:rsid w:val="009A34EE"/>
    <w:rsid w:val="009B6B4C"/>
    <w:rsid w:val="009D5FD1"/>
    <w:rsid w:val="009F2947"/>
    <w:rsid w:val="00A76CE3"/>
    <w:rsid w:val="00B85131"/>
    <w:rsid w:val="00B9003D"/>
    <w:rsid w:val="00B934DD"/>
    <w:rsid w:val="00C63160"/>
    <w:rsid w:val="00C852BC"/>
    <w:rsid w:val="00CF7CEB"/>
    <w:rsid w:val="00D175B3"/>
    <w:rsid w:val="00D2039D"/>
    <w:rsid w:val="00D52C2F"/>
    <w:rsid w:val="00D909F8"/>
    <w:rsid w:val="00E33205"/>
    <w:rsid w:val="00E72FD0"/>
    <w:rsid w:val="00E90282"/>
    <w:rsid w:val="00EF3CB4"/>
    <w:rsid w:val="00F070DA"/>
    <w:rsid w:val="00F46A8C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BF7A5-E4CA-4D2E-BCA2-C845C7D1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styleId="BodyText">
    <w:name w:val="Body Text"/>
    <w:basedOn w:val="Normal"/>
    <w:pPr>
      <w:jc w:val="both"/>
    </w:pPr>
    <w:rPr>
      <w:sz w:val="24"/>
      <w:szCs w:val="20"/>
    </w:r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BalloonText">
    <w:name w:val="Balloon Text"/>
    <w:basedOn w:val="Normal"/>
    <w:semiHidden/>
    <w:rsid w:val="0000209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16B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745192"/>
    <w:rPr>
      <w:rFonts w:ascii="Arial" w:hAnsi="Arial"/>
      <w:b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Bill Sibonis (CSV)</dc:creator>
  <cp:keywords/>
  <dc:description/>
  <cp:lastModifiedBy>Morsal Bashir</cp:lastModifiedBy>
  <cp:revision>2</cp:revision>
  <cp:lastPrinted>2011-02-08T01:34:00Z</cp:lastPrinted>
  <dcterms:created xsi:type="dcterms:W3CDTF">2019-10-21T03:41:00Z</dcterms:created>
  <dcterms:modified xsi:type="dcterms:W3CDTF">2019-10-21T03:41:00Z</dcterms:modified>
</cp:coreProperties>
</file>