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97176" w14:textId="306F90B7" w:rsidR="00361EF0" w:rsidRDefault="00090836" w:rsidP="00361EF0">
      <w:pPr>
        <w:pStyle w:val="TitlePage1"/>
      </w:pPr>
      <w:bookmarkStart w:id="0" w:name="_GoBack"/>
      <w:bookmarkEnd w:id="0"/>
      <w:r>
        <w:rPr>
          <w:noProof/>
        </w:rPr>
        <w:drawing>
          <wp:anchor distT="0" distB="0" distL="114300" distR="114300" simplePos="0" relativeHeight="251658240" behindDoc="1" locked="0" layoutInCell="1" allowOverlap="1" wp14:anchorId="430F8AA1" wp14:editId="6791BAD4">
            <wp:simplePos x="0" y="0"/>
            <wp:positionH relativeFrom="column">
              <wp:posOffset>5183505</wp:posOffset>
            </wp:positionH>
            <wp:positionV relativeFrom="paragraph">
              <wp:posOffset>8459470</wp:posOffset>
            </wp:positionV>
            <wp:extent cx="1080000" cy="1080000"/>
            <wp:effectExtent l="0" t="0" r="6350" b="6350"/>
            <wp:wrapNone/>
            <wp:docPr id="6" name="VCAT Seal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VICTORIAN CIVIL AND ADMINISTRATIVE TRIBUNAL</w:t>
      </w:r>
    </w:p>
    <w:p w14:paraId="58E288F8" w14:textId="77777777" w:rsidR="00361EF0" w:rsidRDefault="007F00B8" w:rsidP="00E769A5">
      <w:pPr>
        <w:pStyle w:val="TitlePage1"/>
        <w:spacing w:after="120"/>
      </w:pPr>
      <w:bookmarkStart w:id="1" w:name="Division"/>
      <w:bookmarkEnd w:id="1"/>
      <w:r>
        <w:t xml:space="preserve">planning and environment </w:t>
      </w:r>
      <w:r w:rsidR="00361EF0">
        <w:t>DIVISION</w:t>
      </w:r>
    </w:p>
    <w:tbl>
      <w:tblPr>
        <w:tblW w:w="5000" w:type="pct"/>
        <w:tblLook w:val="0000" w:firstRow="0" w:lastRow="0" w:firstColumn="0" w:lastColumn="0" w:noHBand="0" w:noVBand="0"/>
      </w:tblPr>
      <w:tblGrid>
        <w:gridCol w:w="4494"/>
        <w:gridCol w:w="4011"/>
      </w:tblGrid>
      <w:tr w:rsidR="00361EF0" w14:paraId="7DDD55BC" w14:textId="77777777">
        <w:trPr>
          <w:cantSplit/>
        </w:trPr>
        <w:tc>
          <w:tcPr>
            <w:tcW w:w="2642" w:type="pct"/>
          </w:tcPr>
          <w:p w14:paraId="05AD686A" w14:textId="77777777" w:rsidR="00361EF0" w:rsidRDefault="00361EF0" w:rsidP="007F601B">
            <w:pPr>
              <w:pStyle w:val="TitlePage2"/>
            </w:pPr>
            <w:bookmarkStart w:id="2" w:name="SubDivision"/>
            <w:bookmarkEnd w:id="2"/>
            <w:r>
              <w:t>planning and environment LIST</w:t>
            </w:r>
          </w:p>
        </w:tc>
        <w:tc>
          <w:tcPr>
            <w:tcW w:w="2358" w:type="pct"/>
          </w:tcPr>
          <w:p w14:paraId="688B6792" w14:textId="0391B2CC" w:rsidR="00361EF0" w:rsidRDefault="00361EF0" w:rsidP="007F601B">
            <w:pPr>
              <w:pStyle w:val="TitlePage3"/>
            </w:pPr>
            <w:bookmarkStart w:id="3" w:name="FileNo1"/>
            <w:bookmarkEnd w:id="3"/>
            <w:r>
              <w:t xml:space="preserve">vcat reference No. </w:t>
            </w:r>
            <w:r w:rsidR="00706271">
              <w:t>P1032/2020</w:t>
            </w:r>
          </w:p>
          <w:p w14:paraId="47114DAA" w14:textId="4F27E606" w:rsidR="00361EF0" w:rsidRDefault="00361EF0" w:rsidP="007F601B">
            <w:pPr>
              <w:pStyle w:val="TitlePage3"/>
            </w:pPr>
            <w:r>
              <w:t xml:space="preserve">Permit Application no. </w:t>
            </w:r>
            <w:r w:rsidR="00706271">
              <w:t>TPA/50815</w:t>
            </w:r>
          </w:p>
        </w:tc>
      </w:tr>
    </w:tbl>
    <w:p w14:paraId="51361D3C" w14:textId="77777777" w:rsidR="00361EF0" w:rsidRDefault="00361EF0" w:rsidP="00361EF0">
      <w:bookmarkStart w:id="4" w:name="Catchwords"/>
      <w:bookmarkEnd w:id="4"/>
    </w:p>
    <w:tbl>
      <w:tblPr>
        <w:tblW w:w="5000" w:type="pct"/>
        <w:tblLook w:val="0000" w:firstRow="0" w:lastRow="0" w:firstColumn="0" w:lastColumn="0" w:noHBand="0" w:noVBand="0"/>
      </w:tblPr>
      <w:tblGrid>
        <w:gridCol w:w="3545"/>
        <w:gridCol w:w="4960"/>
      </w:tblGrid>
      <w:tr w:rsidR="00361EF0" w14:paraId="134F8BFC" w14:textId="77777777" w:rsidTr="00293A03">
        <w:tc>
          <w:tcPr>
            <w:tcW w:w="2084" w:type="pct"/>
          </w:tcPr>
          <w:p w14:paraId="240C6608" w14:textId="77777777" w:rsidR="00361EF0" w:rsidRDefault="00361EF0" w:rsidP="007F601B">
            <w:pPr>
              <w:pStyle w:val="TitlePage2"/>
            </w:pPr>
            <w:bookmarkStart w:id="5" w:name="DELcomplainants2"/>
            <w:bookmarkStart w:id="6" w:name="DELapp"/>
            <w:bookmarkStart w:id="7" w:name="DELitmo"/>
            <w:bookmarkStart w:id="8" w:name="DELcar"/>
            <w:r>
              <w:t>APPLICANT</w:t>
            </w:r>
          </w:p>
        </w:tc>
        <w:tc>
          <w:tcPr>
            <w:tcW w:w="2916" w:type="pct"/>
          </w:tcPr>
          <w:p w14:paraId="0AB31594" w14:textId="4C68A81E" w:rsidR="00361EF0" w:rsidRDefault="00706271" w:rsidP="007F601B">
            <w:pPr>
              <w:pStyle w:val="TitlePagetext"/>
            </w:pPr>
            <w:bookmarkStart w:id="9" w:name="Applicant"/>
            <w:bookmarkEnd w:id="9"/>
            <w:r>
              <w:t>Chin Hom Lim</w:t>
            </w:r>
          </w:p>
        </w:tc>
      </w:tr>
      <w:tr w:rsidR="00361EF0" w14:paraId="4255F13F" w14:textId="77777777" w:rsidTr="00293A03">
        <w:tc>
          <w:tcPr>
            <w:tcW w:w="2084" w:type="pct"/>
          </w:tcPr>
          <w:p w14:paraId="6DBA0561" w14:textId="77777777" w:rsidR="00361EF0" w:rsidRDefault="00361EF0" w:rsidP="007F601B">
            <w:pPr>
              <w:pStyle w:val="TitlePage2"/>
            </w:pPr>
            <w:r>
              <w:t>responsible authority</w:t>
            </w:r>
          </w:p>
        </w:tc>
        <w:tc>
          <w:tcPr>
            <w:tcW w:w="2916" w:type="pct"/>
          </w:tcPr>
          <w:p w14:paraId="146D5B58" w14:textId="01E0C6CD" w:rsidR="00361EF0" w:rsidRDefault="00706271" w:rsidP="007F601B">
            <w:pPr>
              <w:pStyle w:val="TitlePagetext"/>
            </w:pPr>
            <w:r>
              <w:t>Monash City Council</w:t>
            </w:r>
          </w:p>
        </w:tc>
      </w:tr>
      <w:tr w:rsidR="00361EF0" w14:paraId="79C75EE2" w14:textId="77777777" w:rsidTr="00293A03">
        <w:tc>
          <w:tcPr>
            <w:tcW w:w="2084" w:type="pct"/>
          </w:tcPr>
          <w:p w14:paraId="2174475C" w14:textId="77777777" w:rsidR="00361EF0" w:rsidRDefault="00361EF0" w:rsidP="007F601B">
            <w:pPr>
              <w:pStyle w:val="TitlePage2"/>
            </w:pPr>
            <w:bookmarkStart w:id="10" w:name="DELrespondents2"/>
            <w:bookmarkStart w:id="11" w:name="DELsubjectland"/>
            <w:bookmarkEnd w:id="5"/>
            <w:bookmarkEnd w:id="6"/>
            <w:r>
              <w:t>SUBJECT LAND</w:t>
            </w:r>
          </w:p>
        </w:tc>
        <w:tc>
          <w:tcPr>
            <w:tcW w:w="2916" w:type="pct"/>
          </w:tcPr>
          <w:p w14:paraId="04E25444" w14:textId="5C861B1B" w:rsidR="00361EF0" w:rsidRDefault="00706271" w:rsidP="007F601B">
            <w:pPr>
              <w:pStyle w:val="TitlePagetext"/>
            </w:pPr>
            <w:bookmarkStart w:id="12" w:name="subjectland"/>
            <w:bookmarkEnd w:id="12"/>
            <w:r>
              <w:t>6A Salisbury Road, Ashwood</w:t>
            </w:r>
          </w:p>
        </w:tc>
      </w:tr>
      <w:tr w:rsidR="00361EF0" w14:paraId="6D6F1B2B" w14:textId="77777777" w:rsidTr="00293A03">
        <w:tc>
          <w:tcPr>
            <w:tcW w:w="2084" w:type="pct"/>
          </w:tcPr>
          <w:p w14:paraId="70900E6B" w14:textId="77777777" w:rsidR="00361EF0" w:rsidRDefault="00361EF0" w:rsidP="007F601B">
            <w:pPr>
              <w:pStyle w:val="TitlePage2"/>
            </w:pPr>
            <w:bookmarkStart w:id="13" w:name="INSresponsibleAuthority"/>
            <w:bookmarkEnd w:id="7"/>
            <w:bookmarkEnd w:id="8"/>
            <w:bookmarkEnd w:id="10"/>
            <w:bookmarkEnd w:id="11"/>
            <w:bookmarkEnd w:id="13"/>
            <w:r>
              <w:t>WHERE HELD</w:t>
            </w:r>
          </w:p>
        </w:tc>
        <w:tc>
          <w:tcPr>
            <w:tcW w:w="2916" w:type="pct"/>
          </w:tcPr>
          <w:p w14:paraId="618604B2" w14:textId="77777777" w:rsidR="00361EF0" w:rsidRDefault="00361EF0" w:rsidP="007F601B">
            <w:pPr>
              <w:pStyle w:val="TitlePagetext"/>
            </w:pPr>
            <w:bookmarkStart w:id="14" w:name="Location"/>
            <w:bookmarkEnd w:id="14"/>
            <w:r>
              <w:t>Melbourne</w:t>
            </w:r>
          </w:p>
        </w:tc>
      </w:tr>
      <w:tr w:rsidR="00361EF0" w14:paraId="4F5E4044" w14:textId="77777777" w:rsidTr="00293A03">
        <w:tc>
          <w:tcPr>
            <w:tcW w:w="2084" w:type="pct"/>
          </w:tcPr>
          <w:p w14:paraId="5A724026" w14:textId="77777777" w:rsidR="00361EF0" w:rsidRDefault="00361EF0" w:rsidP="007F601B">
            <w:pPr>
              <w:pStyle w:val="TitlePage2"/>
            </w:pPr>
            <w:r>
              <w:t>BEFORE</w:t>
            </w:r>
          </w:p>
        </w:tc>
        <w:tc>
          <w:tcPr>
            <w:tcW w:w="2916" w:type="pct"/>
          </w:tcPr>
          <w:p w14:paraId="6C13D1A3" w14:textId="1AF66799" w:rsidR="00361EF0" w:rsidRDefault="00E84940" w:rsidP="007F601B">
            <w:pPr>
              <w:pStyle w:val="TitlePagetext"/>
            </w:pPr>
            <w:bookmarkStart w:id="15" w:name="Before"/>
            <w:bookmarkEnd w:id="15"/>
            <w:r>
              <w:t>Michael Nelthorpe</w:t>
            </w:r>
            <w:r w:rsidR="0032102D">
              <w:t>,</w:t>
            </w:r>
            <w:r w:rsidR="00361EF0">
              <w:t xml:space="preserve"> Member</w:t>
            </w:r>
          </w:p>
        </w:tc>
      </w:tr>
      <w:tr w:rsidR="00361EF0" w14:paraId="015D14DC" w14:textId="77777777" w:rsidTr="00293A03">
        <w:tc>
          <w:tcPr>
            <w:tcW w:w="2084" w:type="pct"/>
          </w:tcPr>
          <w:p w14:paraId="6DD459D3" w14:textId="77777777" w:rsidR="00361EF0" w:rsidRDefault="00361EF0" w:rsidP="007F601B">
            <w:pPr>
              <w:pStyle w:val="TitlePage2"/>
            </w:pPr>
            <w:r>
              <w:t>HEARING TYPE</w:t>
            </w:r>
          </w:p>
        </w:tc>
        <w:tc>
          <w:tcPr>
            <w:tcW w:w="2916" w:type="pct"/>
          </w:tcPr>
          <w:p w14:paraId="0686EDCA" w14:textId="77777777" w:rsidR="00361EF0" w:rsidRDefault="00361EF0" w:rsidP="007F601B">
            <w:pPr>
              <w:pStyle w:val="TitlePagetext"/>
            </w:pPr>
            <w:bookmarkStart w:id="16" w:name="HearingType"/>
            <w:bookmarkEnd w:id="16"/>
            <w:r>
              <w:t>Hearing</w:t>
            </w:r>
          </w:p>
        </w:tc>
      </w:tr>
      <w:tr w:rsidR="00361EF0" w14:paraId="1F3308A0" w14:textId="77777777" w:rsidTr="00293A03">
        <w:tc>
          <w:tcPr>
            <w:tcW w:w="2084" w:type="pct"/>
          </w:tcPr>
          <w:p w14:paraId="6AF5F16B" w14:textId="77777777" w:rsidR="00361EF0" w:rsidRDefault="00361EF0" w:rsidP="007F601B">
            <w:pPr>
              <w:pStyle w:val="TitlePage2"/>
            </w:pPr>
            <w:r>
              <w:t>DATE OF HEARING</w:t>
            </w:r>
          </w:p>
        </w:tc>
        <w:tc>
          <w:tcPr>
            <w:tcW w:w="2916" w:type="pct"/>
          </w:tcPr>
          <w:p w14:paraId="783B8A3C" w14:textId="27417729" w:rsidR="00361EF0" w:rsidRDefault="00090836" w:rsidP="007F601B">
            <w:pPr>
              <w:pStyle w:val="TitlePagetext"/>
            </w:pPr>
            <w:bookmarkStart w:id="17" w:name="HearingDate"/>
            <w:bookmarkEnd w:id="17"/>
            <w:r>
              <w:t>2 Octo</w:t>
            </w:r>
            <w:r w:rsidR="00E84940">
              <w:t>ber 2020</w:t>
            </w:r>
            <w:r w:rsidR="00B371E4">
              <w:t xml:space="preserve">   </w:t>
            </w:r>
          </w:p>
        </w:tc>
      </w:tr>
      <w:tr w:rsidR="00361EF0" w14:paraId="2C71863B" w14:textId="77777777" w:rsidTr="00293A03">
        <w:tc>
          <w:tcPr>
            <w:tcW w:w="2084" w:type="pct"/>
          </w:tcPr>
          <w:p w14:paraId="03DE9A1A" w14:textId="77777777" w:rsidR="00361EF0" w:rsidRDefault="00361EF0" w:rsidP="007F601B">
            <w:pPr>
              <w:pStyle w:val="TitlePage2"/>
            </w:pPr>
            <w:r>
              <w:t>DATE OF ORDER</w:t>
            </w:r>
          </w:p>
        </w:tc>
        <w:tc>
          <w:tcPr>
            <w:tcW w:w="2916" w:type="pct"/>
          </w:tcPr>
          <w:p w14:paraId="0DCA7EDC" w14:textId="31A2F7E3" w:rsidR="00361EF0" w:rsidRDefault="00E84940" w:rsidP="007F601B">
            <w:pPr>
              <w:pStyle w:val="TitlePagetext"/>
            </w:pPr>
            <w:bookmarkStart w:id="18" w:name="DateOrder"/>
            <w:bookmarkEnd w:id="18"/>
            <w:r>
              <w:t>30 September 2020</w:t>
            </w:r>
          </w:p>
        </w:tc>
      </w:tr>
    </w:tbl>
    <w:p w14:paraId="2FFBCD8E" w14:textId="77777777" w:rsidR="00361EF0" w:rsidRDefault="00361EF0" w:rsidP="00361EF0"/>
    <w:p w14:paraId="6A09806C" w14:textId="77777777" w:rsidR="00361EF0" w:rsidRDefault="00361EF0" w:rsidP="00361EF0">
      <w:pPr>
        <w:pStyle w:val="Heading1"/>
      </w:pPr>
      <w:r>
        <w:t>Order</w:t>
      </w:r>
    </w:p>
    <w:p w14:paraId="083A73FD" w14:textId="31E5F703" w:rsidR="00706271" w:rsidRDefault="00706271" w:rsidP="00706271">
      <w:pPr>
        <w:pStyle w:val="Order2"/>
        <w:numPr>
          <w:ilvl w:val="0"/>
          <w:numId w:val="9"/>
        </w:numPr>
      </w:pPr>
      <w:r>
        <w:t>In application P1032/2020 the decision of the responsible authority is set aside.</w:t>
      </w:r>
    </w:p>
    <w:p w14:paraId="45805CF8" w14:textId="5A88D3FF" w:rsidR="00706271" w:rsidRDefault="00706271" w:rsidP="00706271">
      <w:pPr>
        <w:pStyle w:val="Order2"/>
        <w:numPr>
          <w:ilvl w:val="0"/>
          <w:numId w:val="9"/>
        </w:numPr>
      </w:pPr>
      <w:r>
        <w:t>In planning permit application TPA/50815 a permit is granted and directed to be issued for the land at 6A Salisbury Road, Ashwood in accordance with the endorsed plans and the conditions set out in Appendix A.  The permit allows:</w:t>
      </w:r>
    </w:p>
    <w:p w14:paraId="6162826D" w14:textId="093C0229" w:rsidR="00706271" w:rsidRPr="00706271" w:rsidRDefault="00706271" w:rsidP="005809EB">
      <w:pPr>
        <w:pStyle w:val="Para5"/>
      </w:pPr>
      <w:r w:rsidRPr="00706271">
        <w:t>Alterations to an existing dwelling.</w:t>
      </w:r>
    </w:p>
    <w:p w14:paraId="4F694FA5" w14:textId="77777777" w:rsidR="0034213D" w:rsidRDefault="0034213D" w:rsidP="00361EF0"/>
    <w:p w14:paraId="16214762" w14:textId="77777777" w:rsidR="0034213D" w:rsidRDefault="0034213D" w:rsidP="00361EF0"/>
    <w:p w14:paraId="15BC374C" w14:textId="77777777" w:rsidR="0034213D" w:rsidRDefault="0034213D" w:rsidP="00361EF0"/>
    <w:p w14:paraId="70A21707" w14:textId="77777777" w:rsidR="00361EF0" w:rsidRDefault="00361EF0" w:rsidP="00361EF0"/>
    <w:tbl>
      <w:tblPr>
        <w:tblW w:w="5000" w:type="pct"/>
        <w:tblLook w:val="0000" w:firstRow="0" w:lastRow="0" w:firstColumn="0" w:lastColumn="0" w:noHBand="0" w:noVBand="0"/>
      </w:tblPr>
      <w:tblGrid>
        <w:gridCol w:w="2976"/>
        <w:gridCol w:w="2552"/>
        <w:gridCol w:w="2977"/>
      </w:tblGrid>
      <w:tr w:rsidR="00B876A2" w14:paraId="34001B46" w14:textId="77777777" w:rsidTr="00B876A2">
        <w:tc>
          <w:tcPr>
            <w:tcW w:w="1750" w:type="pct"/>
          </w:tcPr>
          <w:p w14:paraId="47004AEE" w14:textId="544E34D5" w:rsidR="00B876A2" w:rsidRDefault="00E84940" w:rsidP="00361EF0">
            <w:pPr>
              <w:tabs>
                <w:tab w:val="left" w:pos="1515"/>
              </w:tabs>
              <w:rPr>
                <w:b/>
              </w:rPr>
            </w:pPr>
            <w:r>
              <w:t>Michael Nelthorpe</w:t>
            </w:r>
            <w:r>
              <w:rPr>
                <w:b/>
              </w:rPr>
              <w:t xml:space="preserve"> </w:t>
            </w:r>
            <w:r w:rsidR="00B876A2">
              <w:rPr>
                <w:b/>
              </w:rPr>
              <w:t>Member</w:t>
            </w:r>
          </w:p>
        </w:tc>
        <w:tc>
          <w:tcPr>
            <w:tcW w:w="1500" w:type="pct"/>
          </w:tcPr>
          <w:p w14:paraId="71477369" w14:textId="77777777" w:rsidR="00B876A2" w:rsidRDefault="00B876A2" w:rsidP="007F601B"/>
        </w:tc>
        <w:tc>
          <w:tcPr>
            <w:tcW w:w="1750" w:type="pct"/>
          </w:tcPr>
          <w:p w14:paraId="5D237303" w14:textId="77777777" w:rsidR="00B876A2" w:rsidRDefault="00B876A2" w:rsidP="007F601B"/>
        </w:tc>
      </w:tr>
    </w:tbl>
    <w:p w14:paraId="03231676" w14:textId="77777777" w:rsidR="00124C1E" w:rsidRDefault="00124C1E" w:rsidP="00361EF0"/>
    <w:p w14:paraId="74217206" w14:textId="77777777" w:rsidR="00C10388" w:rsidRDefault="00C10388" w:rsidP="00361EF0"/>
    <w:p w14:paraId="4220431F" w14:textId="77777777" w:rsidR="00B876A2" w:rsidRDefault="00B876A2" w:rsidP="00361EF0"/>
    <w:p w14:paraId="6ABBDF3D" w14:textId="77777777" w:rsidR="009D0685" w:rsidRDefault="009D0685"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9D0685" w14:paraId="6CE8F2D8" w14:textId="77777777" w:rsidTr="004D42CC">
        <w:trPr>
          <w:cantSplit/>
        </w:trPr>
        <w:tc>
          <w:tcPr>
            <w:tcW w:w="2023" w:type="pct"/>
          </w:tcPr>
          <w:p w14:paraId="44702557" w14:textId="77777777" w:rsidR="009D0685" w:rsidRDefault="009D0685" w:rsidP="004D42CC">
            <w:pPr>
              <w:pStyle w:val="TitlePagetext"/>
            </w:pPr>
            <w:r>
              <w:t>For applicant</w:t>
            </w:r>
          </w:p>
        </w:tc>
        <w:tc>
          <w:tcPr>
            <w:tcW w:w="2977" w:type="pct"/>
          </w:tcPr>
          <w:p w14:paraId="1D554FF4" w14:textId="4C9B44A5" w:rsidR="009D0685" w:rsidRDefault="00E84940" w:rsidP="004D42CC">
            <w:pPr>
              <w:pStyle w:val="TitlePagetext"/>
            </w:pPr>
            <w:r>
              <w:t>Mr Andrew Clarke, town planner of Clarke Planning.</w:t>
            </w:r>
          </w:p>
        </w:tc>
      </w:tr>
      <w:tr w:rsidR="009D0685" w14:paraId="51888380" w14:textId="77777777" w:rsidTr="004D42CC">
        <w:trPr>
          <w:cantSplit/>
        </w:trPr>
        <w:tc>
          <w:tcPr>
            <w:tcW w:w="2023" w:type="pct"/>
          </w:tcPr>
          <w:p w14:paraId="3FB932F1" w14:textId="77777777" w:rsidR="009D0685" w:rsidRDefault="009D0685" w:rsidP="004D42CC">
            <w:pPr>
              <w:pStyle w:val="TitlePagetext"/>
            </w:pPr>
            <w:r>
              <w:t>For responsible authority</w:t>
            </w:r>
          </w:p>
        </w:tc>
        <w:tc>
          <w:tcPr>
            <w:tcW w:w="2977" w:type="pct"/>
          </w:tcPr>
          <w:p w14:paraId="3EE425BC" w14:textId="64BDCAB0" w:rsidR="009D0685" w:rsidRDefault="00E84940" w:rsidP="004D42CC">
            <w:pPr>
              <w:pStyle w:val="TitlePagetext"/>
            </w:pPr>
            <w:r>
              <w:t>Mr James Turner, Principal Planner/Appeals Advisor</w:t>
            </w:r>
          </w:p>
        </w:tc>
      </w:tr>
    </w:tbl>
    <w:p w14:paraId="4C77DF96" w14:textId="486E8967" w:rsidR="00124C1E" w:rsidRDefault="00090836" w:rsidP="00361EF0">
      <w:r>
        <w:rPr>
          <w:noProof/>
        </w:rPr>
        <w:lastRenderedPageBreak/>
        <w:drawing>
          <wp:anchor distT="0" distB="0" distL="114300" distR="114300" simplePos="0" relativeHeight="251659264" behindDoc="1" locked="0" layoutInCell="1" allowOverlap="1" wp14:anchorId="539A0783" wp14:editId="1C493E5B">
            <wp:simplePos x="0" y="0"/>
            <wp:positionH relativeFrom="column">
              <wp:posOffset>5183505</wp:posOffset>
            </wp:positionH>
            <wp:positionV relativeFrom="paragraph">
              <wp:posOffset>8459470</wp:posOffset>
            </wp:positionV>
            <wp:extent cx="1080000" cy="1080000"/>
            <wp:effectExtent l="0" t="0" r="6350" b="6350"/>
            <wp:wrapNone/>
            <wp:docPr id="7" name="VCAT Seal2"/>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DC9644C" w14:textId="77777777" w:rsidR="009D0685" w:rsidRDefault="009D0685" w:rsidP="009D0685">
      <w:pPr>
        <w:pStyle w:val="Heading1"/>
        <w:rPr>
          <w:highlight w:val="yellow"/>
        </w:rPr>
      </w:pPr>
      <w:r>
        <w:t>Information</w:t>
      </w:r>
    </w:p>
    <w:tbl>
      <w:tblPr>
        <w:tblW w:w="5000" w:type="pct"/>
        <w:tblLook w:val="0000" w:firstRow="0" w:lastRow="0" w:firstColumn="0" w:lastColumn="0" w:noHBand="0" w:noVBand="0"/>
      </w:tblPr>
      <w:tblGrid>
        <w:gridCol w:w="3273"/>
        <w:gridCol w:w="5232"/>
      </w:tblGrid>
      <w:tr w:rsidR="009D0685" w14:paraId="38F78B57" w14:textId="77777777" w:rsidTr="004D42CC">
        <w:trPr>
          <w:cantSplit/>
        </w:trPr>
        <w:tc>
          <w:tcPr>
            <w:tcW w:w="1924" w:type="pct"/>
          </w:tcPr>
          <w:p w14:paraId="2219732E" w14:textId="77777777" w:rsidR="009D0685" w:rsidRDefault="009D0685" w:rsidP="004D42CC">
            <w:pPr>
              <w:pStyle w:val="TitlePagetext"/>
            </w:pPr>
            <w:r>
              <w:t>Description of proposal</w:t>
            </w:r>
          </w:p>
        </w:tc>
        <w:tc>
          <w:tcPr>
            <w:tcW w:w="3076" w:type="pct"/>
          </w:tcPr>
          <w:p w14:paraId="45646EB2" w14:textId="5687DAE2" w:rsidR="009D0685" w:rsidRPr="00851E10" w:rsidRDefault="00E84940" w:rsidP="004D42CC">
            <w:pPr>
              <w:pStyle w:val="TitlePagetext"/>
            </w:pPr>
            <w:r>
              <w:t>A 14 square metre extension on the ground floor and a 12 square metre extension above it at the first floor.</w:t>
            </w:r>
          </w:p>
        </w:tc>
      </w:tr>
      <w:tr w:rsidR="009D0685" w14:paraId="5AC57335" w14:textId="77777777" w:rsidTr="004D42CC">
        <w:trPr>
          <w:cantSplit/>
        </w:trPr>
        <w:tc>
          <w:tcPr>
            <w:tcW w:w="1924" w:type="pct"/>
          </w:tcPr>
          <w:p w14:paraId="0BA958EF" w14:textId="77777777" w:rsidR="009D0685" w:rsidRDefault="009D0685" w:rsidP="004D42CC">
            <w:pPr>
              <w:pStyle w:val="TitlePagetext"/>
            </w:pPr>
            <w:r>
              <w:t>Nature of proceeding</w:t>
            </w:r>
          </w:p>
        </w:tc>
        <w:tc>
          <w:tcPr>
            <w:tcW w:w="3076" w:type="pct"/>
          </w:tcPr>
          <w:p w14:paraId="39B473A6" w14:textId="38CC541C" w:rsidR="009D0685" w:rsidRPr="00851E10" w:rsidRDefault="009D0685" w:rsidP="00E84940">
            <w:pPr>
              <w:pStyle w:val="TitlePagetext"/>
            </w:pPr>
            <w:r>
              <w:t xml:space="preserve">Application under section 77 of the </w:t>
            </w:r>
            <w:r>
              <w:rPr>
                <w:i/>
              </w:rPr>
              <w:t xml:space="preserve">Planning and Environment Act </w:t>
            </w:r>
            <w:r w:rsidRPr="002B7051">
              <w:rPr>
                <w:i/>
              </w:rPr>
              <w:t>1987</w:t>
            </w:r>
            <w:r>
              <w:t xml:space="preserve"> – to review the refusal to grant a permit.</w:t>
            </w:r>
          </w:p>
        </w:tc>
      </w:tr>
      <w:tr w:rsidR="009D0685" w14:paraId="30FA639C" w14:textId="77777777" w:rsidTr="004D42CC">
        <w:trPr>
          <w:cantSplit/>
        </w:trPr>
        <w:tc>
          <w:tcPr>
            <w:tcW w:w="1924" w:type="pct"/>
          </w:tcPr>
          <w:p w14:paraId="63E1922A" w14:textId="77777777" w:rsidR="009D0685" w:rsidRPr="005C699E" w:rsidRDefault="009D0685" w:rsidP="004D42CC">
            <w:pPr>
              <w:pStyle w:val="TitlePagetext"/>
            </w:pPr>
            <w:r>
              <w:t>Planning scheme</w:t>
            </w:r>
          </w:p>
        </w:tc>
        <w:tc>
          <w:tcPr>
            <w:tcW w:w="3076" w:type="pct"/>
          </w:tcPr>
          <w:p w14:paraId="5FB15442" w14:textId="51DA050D" w:rsidR="009D0685" w:rsidRPr="00851E10" w:rsidRDefault="00323DA7" w:rsidP="004D42CC">
            <w:pPr>
              <w:pStyle w:val="TitlePagetext"/>
            </w:pPr>
            <w:r>
              <w:t>Monash Planning Scheme</w:t>
            </w:r>
          </w:p>
        </w:tc>
      </w:tr>
      <w:tr w:rsidR="009D0685" w14:paraId="29301822" w14:textId="77777777" w:rsidTr="004D42CC">
        <w:trPr>
          <w:cantSplit/>
        </w:trPr>
        <w:tc>
          <w:tcPr>
            <w:tcW w:w="1924" w:type="pct"/>
          </w:tcPr>
          <w:p w14:paraId="10CC2646" w14:textId="77777777" w:rsidR="009D0685" w:rsidRDefault="009D0685" w:rsidP="004D42CC">
            <w:pPr>
              <w:pStyle w:val="TitlePagetext"/>
            </w:pPr>
            <w:r w:rsidRPr="005C699E">
              <w:t xml:space="preserve">Zone and </w:t>
            </w:r>
            <w:r>
              <w:t>o</w:t>
            </w:r>
            <w:r w:rsidRPr="005C699E">
              <w:t>verlays</w:t>
            </w:r>
          </w:p>
        </w:tc>
        <w:tc>
          <w:tcPr>
            <w:tcW w:w="3076" w:type="pct"/>
          </w:tcPr>
          <w:p w14:paraId="02E513AA" w14:textId="2B985C0E" w:rsidR="009D0685" w:rsidRPr="00851E10" w:rsidRDefault="00323DA7" w:rsidP="004D42CC">
            <w:pPr>
              <w:pStyle w:val="TitlePagetext"/>
            </w:pPr>
            <w:r>
              <w:t>General Residential Zone Schedule 3</w:t>
            </w:r>
          </w:p>
        </w:tc>
      </w:tr>
      <w:tr w:rsidR="009D0685" w14:paraId="6053439C" w14:textId="77777777" w:rsidTr="004D42CC">
        <w:trPr>
          <w:cantSplit/>
        </w:trPr>
        <w:tc>
          <w:tcPr>
            <w:tcW w:w="1924" w:type="pct"/>
          </w:tcPr>
          <w:p w14:paraId="351A8CBF" w14:textId="77777777" w:rsidR="009D0685" w:rsidRPr="005C699E" w:rsidRDefault="009D0685" w:rsidP="004D42CC">
            <w:pPr>
              <w:pStyle w:val="TitlePagetext"/>
            </w:pPr>
            <w:r>
              <w:t>Permit requirements</w:t>
            </w:r>
          </w:p>
        </w:tc>
        <w:tc>
          <w:tcPr>
            <w:tcW w:w="3076" w:type="pct"/>
          </w:tcPr>
          <w:p w14:paraId="5696554D" w14:textId="3275F0E2" w:rsidR="009D0685" w:rsidRPr="00851E10" w:rsidRDefault="00323DA7" w:rsidP="004D42CC">
            <w:pPr>
              <w:pStyle w:val="TitlePagetext"/>
            </w:pPr>
            <w:r>
              <w:t>Clause 32.08-5:  to construct a building or construct or carry out works on a lot of less than 500 square metres.</w:t>
            </w:r>
          </w:p>
        </w:tc>
      </w:tr>
      <w:tr w:rsidR="009D0685" w14:paraId="083B107F" w14:textId="77777777" w:rsidTr="004D42CC">
        <w:trPr>
          <w:cantSplit/>
        </w:trPr>
        <w:tc>
          <w:tcPr>
            <w:tcW w:w="1924" w:type="pct"/>
          </w:tcPr>
          <w:p w14:paraId="7555B34D" w14:textId="77777777" w:rsidR="009D0685" w:rsidRDefault="009D0685" w:rsidP="004D42CC">
            <w:pPr>
              <w:pStyle w:val="TitlePagetext"/>
            </w:pPr>
            <w:r>
              <w:t>Relevant scheme policies and provisions</w:t>
            </w:r>
          </w:p>
        </w:tc>
        <w:tc>
          <w:tcPr>
            <w:tcW w:w="3076" w:type="pct"/>
          </w:tcPr>
          <w:p w14:paraId="73CC85EF" w14:textId="60F4A489" w:rsidR="009D0685" w:rsidRPr="00851E10" w:rsidRDefault="00323DA7" w:rsidP="004D42CC">
            <w:pPr>
              <w:pStyle w:val="TitlePagetext"/>
            </w:pPr>
            <w:r>
              <w:t>Clauses 11, 15, 16, 21.04, 22.01, 32.08, 54, 65 &amp; 71.02.</w:t>
            </w:r>
            <w:r w:rsidR="009D0685">
              <w:t xml:space="preserve">   </w:t>
            </w:r>
          </w:p>
        </w:tc>
      </w:tr>
      <w:tr w:rsidR="009D0685" w14:paraId="7C34782D" w14:textId="77777777" w:rsidTr="004D42CC">
        <w:trPr>
          <w:cantSplit/>
        </w:trPr>
        <w:tc>
          <w:tcPr>
            <w:tcW w:w="1924" w:type="pct"/>
          </w:tcPr>
          <w:p w14:paraId="5CF4968D" w14:textId="77777777" w:rsidR="009D0685" w:rsidRDefault="009D0685" w:rsidP="004D42CC">
            <w:pPr>
              <w:pStyle w:val="TitlePagetext"/>
            </w:pPr>
            <w:r>
              <w:t>Land description</w:t>
            </w:r>
          </w:p>
        </w:tc>
        <w:tc>
          <w:tcPr>
            <w:tcW w:w="3076" w:type="pct"/>
          </w:tcPr>
          <w:p w14:paraId="153D7EB0" w14:textId="77777777" w:rsidR="009D0685" w:rsidRDefault="00323DA7" w:rsidP="004D42CC">
            <w:pPr>
              <w:pStyle w:val="TitlePagetext"/>
            </w:pPr>
            <w:r>
              <w:t>This 185 square metre site is one of three lots created by the subdivision of a townhouse development at the south-west corner of Salisbury Road and Karrin Court, Ashwood.</w:t>
            </w:r>
          </w:p>
          <w:p w14:paraId="2E4084D4" w14:textId="75AB7BA6" w:rsidR="00323DA7" w:rsidRPr="00851E10" w:rsidRDefault="00323DA7" w:rsidP="004D42CC">
            <w:pPr>
              <w:pStyle w:val="TitlePagetext"/>
            </w:pPr>
            <w:r>
              <w:t>A two-storey townhouse with south-facing secluded private open space occupies the site.</w:t>
            </w:r>
          </w:p>
        </w:tc>
      </w:tr>
    </w:tbl>
    <w:p w14:paraId="2417A4E9" w14:textId="77777777" w:rsidR="009D0685" w:rsidRDefault="009D0685" w:rsidP="009D0685">
      <w:pPr>
        <w:pStyle w:val="Order1"/>
      </w:pPr>
    </w:p>
    <w:p w14:paraId="3A1E5377" w14:textId="6A339D9B" w:rsidR="00361EF0" w:rsidRDefault="00361EF0" w:rsidP="00361EF0">
      <w:pPr>
        <w:pStyle w:val="Heading1"/>
      </w:pPr>
      <w:r>
        <w:br w:type="page"/>
      </w:r>
      <w:r w:rsidR="00090836">
        <w:rPr>
          <w:noProof/>
        </w:rPr>
        <w:lastRenderedPageBreak/>
        <w:drawing>
          <wp:anchor distT="0" distB="0" distL="114300" distR="114300" simplePos="0" relativeHeight="251660288" behindDoc="1" locked="0" layoutInCell="1" allowOverlap="1" wp14:anchorId="59323FC3" wp14:editId="7419EE3C">
            <wp:simplePos x="0" y="0"/>
            <wp:positionH relativeFrom="column">
              <wp:posOffset>5183505</wp:posOffset>
            </wp:positionH>
            <wp:positionV relativeFrom="paragraph">
              <wp:posOffset>8459470</wp:posOffset>
            </wp:positionV>
            <wp:extent cx="1080000" cy="1080000"/>
            <wp:effectExtent l="0" t="0" r="6350" b="6350"/>
            <wp:wrapNone/>
            <wp:docPr id="8" name="VCAT Seal3"/>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w:t>
      </w:r>
      <w:r w:rsidR="00323DA7">
        <w:t>mark</w:t>
      </w:r>
      <w:r>
        <w:t>s</w:t>
      </w:r>
    </w:p>
    <w:p w14:paraId="3874C762" w14:textId="77777777" w:rsidR="00495762" w:rsidRDefault="00495762" w:rsidP="0034213D"/>
    <w:p w14:paraId="0F20D871" w14:textId="566333B1" w:rsidR="00467B86" w:rsidRDefault="00323DA7" w:rsidP="00323DA7">
      <w:pPr>
        <w:pStyle w:val="Para1"/>
      </w:pPr>
      <w:r>
        <w:t>Chin Hom Lim (‘the applicant’) seeks permission to extend the dwelling at 6A Salisbury Road, Ashwood.  The extension would expand the kitchen/dining area at the ground floor (at the expense of a paved area of the rear courtyard)</w:t>
      </w:r>
      <w:r w:rsidR="002D7F5D">
        <w:t xml:space="preserve"> and would provide an additional bedroom at the upper floor.</w:t>
      </w:r>
    </w:p>
    <w:p w14:paraId="6B7D513D" w14:textId="77777777" w:rsidR="002D7F5D" w:rsidRDefault="002D7F5D" w:rsidP="00323DA7">
      <w:pPr>
        <w:pStyle w:val="Para1"/>
      </w:pPr>
      <w:r>
        <w:t xml:space="preserve">The council refused to grant a permit on grounds relating to neighbourhood character, external amenity and internal amenity.  </w:t>
      </w:r>
    </w:p>
    <w:p w14:paraId="36C2FF45" w14:textId="1EA999C8" w:rsidR="002D7F5D" w:rsidRDefault="002D7F5D" w:rsidP="00323DA7">
      <w:pPr>
        <w:pStyle w:val="Para1"/>
      </w:pPr>
      <w:r>
        <w:t>The applicant seeks a review of this decision.</w:t>
      </w:r>
    </w:p>
    <w:p w14:paraId="0A1B0462" w14:textId="3D06D8BC" w:rsidR="002D7F5D" w:rsidRDefault="002D7F5D" w:rsidP="00323DA7">
      <w:pPr>
        <w:pStyle w:val="Para1"/>
      </w:pPr>
      <w:r>
        <w:t>After hearing submissions, I found in the applicant’s favour.  Accordingly, I have set aside the council’s decision and ordered that a permit is issued.</w:t>
      </w:r>
    </w:p>
    <w:p w14:paraId="4AB5731F" w14:textId="0658D000" w:rsidR="002D7F5D" w:rsidRDefault="002D7F5D" w:rsidP="00323DA7">
      <w:pPr>
        <w:pStyle w:val="Para1"/>
      </w:pPr>
      <w:r>
        <w:t>On the issue of neighbourhood character policy, I consider that a site’s existing conditions and its immediate surrounds carry great weight when small extensions are proposed to existing buildings.  This leads to general planning policies being viewed differently than would be the case when entirely new developments are proposed.</w:t>
      </w:r>
    </w:p>
    <w:p w14:paraId="183033E5" w14:textId="5991625E" w:rsidR="002D7F5D" w:rsidRDefault="00687E0B" w:rsidP="00323DA7">
      <w:pPr>
        <w:pStyle w:val="Para1"/>
      </w:pPr>
      <w:r>
        <w:t>T</w:t>
      </w:r>
      <w:r w:rsidR="002D7F5D">
        <w:t xml:space="preserve">his extension would </w:t>
      </w:r>
      <w:r>
        <w:t xml:space="preserve">barely </w:t>
      </w:r>
      <w:r w:rsidR="002D7F5D">
        <w:t>be visible from the public realm and does not reduce the space set aside for landscaping in the original three-townhouse development.  As such, it does not offend the preferred future character of this neighbourhood.</w:t>
      </w:r>
    </w:p>
    <w:p w14:paraId="0D89A484" w14:textId="3B7C6EFF" w:rsidR="002D7F5D" w:rsidRDefault="002D7F5D" w:rsidP="00323DA7">
      <w:pPr>
        <w:pStyle w:val="Para1"/>
      </w:pPr>
      <w:r>
        <w:t xml:space="preserve">On the issue of external amenity, the applicant persuades me that all relevant standards of clause 54 are met </w:t>
      </w:r>
      <w:r w:rsidR="00687E0B">
        <w:t>regarding</w:t>
      </w:r>
      <w:r>
        <w:t xml:space="preserve"> the extension’s relationship to its neighbour at 4 Salisbury Road.  Further to this, the extension faces a service yard and doors and windows to non-habitable rooms.  In this way, its external amenity impacts are limited.</w:t>
      </w:r>
    </w:p>
    <w:p w14:paraId="4535C878" w14:textId="77777777" w:rsidR="00687E0B" w:rsidRDefault="002D7F5D" w:rsidP="00323DA7">
      <w:pPr>
        <w:pStyle w:val="Para1"/>
      </w:pPr>
      <w:r>
        <w:t>On the issue of internal amenity, I am satisfied that the revised courtyard is adequately sized to meet the service and recreation needs of residents of the dwelling.  I am satisfied that the reduced level of sunlight is adequate for this small dwelling</w:t>
      </w:r>
      <w:r w:rsidR="00A62FDF">
        <w:t xml:space="preserve">.  </w:t>
      </w:r>
    </w:p>
    <w:p w14:paraId="7A3CB22A" w14:textId="6B165525" w:rsidR="002D7F5D" w:rsidRDefault="00A62FDF" w:rsidP="00323DA7">
      <w:pPr>
        <w:pStyle w:val="Para1"/>
      </w:pPr>
      <w:r>
        <w:t xml:space="preserve">There </w:t>
      </w:r>
      <w:r w:rsidR="00687E0B">
        <w:t>is enough space for the planting of a medium size canopy tree in addition to the recently planted tree in this courtyard.  It makes sense to remove the shed in the rear corner of the site and to provide above bonnet storage in the garage.</w:t>
      </w:r>
    </w:p>
    <w:p w14:paraId="7A1C1248" w14:textId="77777777" w:rsidR="00167876" w:rsidRDefault="00167876" w:rsidP="00361EF0"/>
    <w:p w14:paraId="21F64CF1" w14:textId="77777777" w:rsidR="00EE5E8E" w:rsidRDefault="00EE5E8E" w:rsidP="00361EF0"/>
    <w:p w14:paraId="00F28BE7" w14:textId="77777777" w:rsidR="009D0685" w:rsidRDefault="009D0685" w:rsidP="009D0685"/>
    <w:tbl>
      <w:tblPr>
        <w:tblW w:w="5000" w:type="pct"/>
        <w:tblLook w:val="0000" w:firstRow="0" w:lastRow="0" w:firstColumn="0" w:lastColumn="0" w:noHBand="0" w:noVBand="0"/>
      </w:tblPr>
      <w:tblGrid>
        <w:gridCol w:w="2976"/>
        <w:gridCol w:w="2552"/>
        <w:gridCol w:w="2977"/>
      </w:tblGrid>
      <w:tr w:rsidR="009D0685" w14:paraId="70D3E9FE" w14:textId="77777777" w:rsidTr="004D42CC">
        <w:tc>
          <w:tcPr>
            <w:tcW w:w="1750" w:type="pct"/>
          </w:tcPr>
          <w:p w14:paraId="0335BD54" w14:textId="5AC8EAD9" w:rsidR="009D0685" w:rsidRDefault="00E84940" w:rsidP="004D42CC">
            <w:pPr>
              <w:tabs>
                <w:tab w:val="left" w:pos="1515"/>
              </w:tabs>
              <w:rPr>
                <w:b/>
              </w:rPr>
            </w:pPr>
            <w:r>
              <w:t>Michael Nelthorpe</w:t>
            </w:r>
            <w:r>
              <w:rPr>
                <w:b/>
              </w:rPr>
              <w:t xml:space="preserve"> </w:t>
            </w:r>
            <w:r w:rsidR="009D0685">
              <w:rPr>
                <w:b/>
              </w:rPr>
              <w:t>Member</w:t>
            </w:r>
          </w:p>
        </w:tc>
        <w:tc>
          <w:tcPr>
            <w:tcW w:w="1500" w:type="pct"/>
          </w:tcPr>
          <w:p w14:paraId="3FACF3E4" w14:textId="77777777" w:rsidR="009D0685" w:rsidRDefault="009D0685" w:rsidP="004D42CC"/>
        </w:tc>
        <w:tc>
          <w:tcPr>
            <w:tcW w:w="1750" w:type="pct"/>
          </w:tcPr>
          <w:p w14:paraId="69154A65" w14:textId="77777777" w:rsidR="009D0685" w:rsidRDefault="009D0685" w:rsidP="004D42CC"/>
        </w:tc>
      </w:tr>
    </w:tbl>
    <w:p w14:paraId="0CC4A54B" w14:textId="77777777" w:rsidR="009D0685" w:rsidRDefault="009D0685" w:rsidP="009D0685"/>
    <w:p w14:paraId="6F05F700" w14:textId="77777777" w:rsidR="00167876" w:rsidRDefault="00167876" w:rsidP="0079593A"/>
    <w:p w14:paraId="56E7B781" w14:textId="77777777" w:rsidR="00706271" w:rsidRDefault="00706271" w:rsidP="00427A16">
      <w:r>
        <w:br w:type="page"/>
      </w:r>
    </w:p>
    <w:p w14:paraId="1277B82B" w14:textId="132968B0" w:rsidR="00706271" w:rsidRDefault="00090836" w:rsidP="00427A16">
      <w:pPr>
        <w:pStyle w:val="Heading1"/>
      </w:pPr>
      <w:r>
        <w:rPr>
          <w:noProof/>
        </w:rPr>
        <w:lastRenderedPageBreak/>
        <w:drawing>
          <wp:anchor distT="0" distB="0" distL="114300" distR="114300" simplePos="0" relativeHeight="251661312" behindDoc="1" locked="0" layoutInCell="1" allowOverlap="1" wp14:anchorId="36A1D2F2" wp14:editId="265365D4">
            <wp:simplePos x="0" y="0"/>
            <wp:positionH relativeFrom="column">
              <wp:posOffset>5183505</wp:posOffset>
            </wp:positionH>
            <wp:positionV relativeFrom="paragraph">
              <wp:posOffset>8459470</wp:posOffset>
            </wp:positionV>
            <wp:extent cx="1080000" cy="1080000"/>
            <wp:effectExtent l="0" t="0" r="6350" b="6350"/>
            <wp:wrapNone/>
            <wp:docPr id="9" name="VCAT Seal4"/>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06271">
        <w:t>Appendix A – Permit Conditions</w:t>
      </w:r>
    </w:p>
    <w:p w14:paraId="15E0F71B" w14:textId="77777777" w:rsidR="00706271" w:rsidRDefault="00706271" w:rsidP="00427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706271" w14:paraId="490FA4F1" w14:textId="77777777" w:rsidTr="00427A16">
        <w:tc>
          <w:tcPr>
            <w:tcW w:w="3731" w:type="dxa"/>
            <w:tcBorders>
              <w:top w:val="single" w:sz="4" w:space="0" w:color="auto"/>
              <w:left w:val="single" w:sz="4" w:space="0" w:color="auto"/>
              <w:bottom w:val="single" w:sz="4" w:space="0" w:color="auto"/>
              <w:right w:val="single" w:sz="4" w:space="0" w:color="auto"/>
            </w:tcBorders>
            <w:hideMark/>
          </w:tcPr>
          <w:p w14:paraId="72748419" w14:textId="77777777" w:rsidR="00706271" w:rsidRDefault="0070627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7AFCA33F" w14:textId="0D3CE01C" w:rsidR="00706271" w:rsidRDefault="00706271">
            <w:pPr>
              <w:pStyle w:val="TitlePagetext"/>
            </w:pPr>
            <w:r>
              <w:t>TPA/50815</w:t>
            </w:r>
          </w:p>
        </w:tc>
      </w:tr>
      <w:tr w:rsidR="00706271" w14:paraId="0183BD6E" w14:textId="77777777" w:rsidTr="00427A16">
        <w:tc>
          <w:tcPr>
            <w:tcW w:w="3731" w:type="dxa"/>
            <w:tcBorders>
              <w:top w:val="single" w:sz="4" w:space="0" w:color="auto"/>
              <w:left w:val="single" w:sz="4" w:space="0" w:color="auto"/>
              <w:bottom w:val="single" w:sz="4" w:space="0" w:color="auto"/>
              <w:right w:val="single" w:sz="4" w:space="0" w:color="auto"/>
            </w:tcBorders>
            <w:hideMark/>
          </w:tcPr>
          <w:p w14:paraId="78379188" w14:textId="77777777" w:rsidR="00706271" w:rsidRDefault="0070627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06D70266" w14:textId="436C9D59" w:rsidR="00706271" w:rsidRDefault="00706271">
            <w:pPr>
              <w:pStyle w:val="TitlePagetext"/>
            </w:pPr>
            <w:r>
              <w:t>6A Salisbury Road, Ashwood</w:t>
            </w:r>
          </w:p>
        </w:tc>
      </w:tr>
    </w:tbl>
    <w:p w14:paraId="3606C52E" w14:textId="77777777" w:rsidR="00706271" w:rsidRDefault="00706271" w:rsidP="00427A1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706271" w14:paraId="45DEEA60" w14:textId="77777777" w:rsidTr="00427A16">
        <w:tc>
          <w:tcPr>
            <w:tcW w:w="8505" w:type="dxa"/>
            <w:tcBorders>
              <w:top w:val="single" w:sz="4" w:space="0" w:color="auto"/>
              <w:left w:val="single" w:sz="4" w:space="0" w:color="auto"/>
              <w:bottom w:val="nil"/>
              <w:right w:val="single" w:sz="4" w:space="0" w:color="auto"/>
            </w:tcBorders>
            <w:hideMark/>
          </w:tcPr>
          <w:p w14:paraId="3CC75399" w14:textId="77777777" w:rsidR="00706271" w:rsidRDefault="00706271">
            <w:pPr>
              <w:pStyle w:val="TitlePage2"/>
              <w:jc w:val="center"/>
              <w:rPr>
                <w:bCs/>
              </w:rPr>
            </w:pPr>
            <w:r>
              <w:rPr>
                <w:bCs/>
              </w:rPr>
              <w:t>What the permit allows</w:t>
            </w:r>
          </w:p>
        </w:tc>
      </w:tr>
      <w:tr w:rsidR="00706271" w14:paraId="77ABE20A" w14:textId="77777777" w:rsidTr="00427A16">
        <w:tc>
          <w:tcPr>
            <w:tcW w:w="8505" w:type="dxa"/>
            <w:tcBorders>
              <w:top w:val="nil"/>
              <w:left w:val="single" w:sz="4" w:space="0" w:color="auto"/>
              <w:bottom w:val="single" w:sz="4" w:space="0" w:color="auto"/>
              <w:right w:val="single" w:sz="4" w:space="0" w:color="auto"/>
            </w:tcBorders>
            <w:hideMark/>
          </w:tcPr>
          <w:p w14:paraId="039D2594" w14:textId="77777777" w:rsidR="00706271" w:rsidRDefault="00706271">
            <w:pPr>
              <w:pStyle w:val="Order1"/>
            </w:pPr>
            <w:r>
              <w:t>In accordance with the endorsed plans:</w:t>
            </w:r>
          </w:p>
          <w:p w14:paraId="1AD4FAF2" w14:textId="505379C7" w:rsidR="00706271" w:rsidRPr="00706271" w:rsidRDefault="00706271" w:rsidP="00706271">
            <w:pPr>
              <w:pStyle w:val="Para5"/>
            </w:pPr>
            <w:r w:rsidRPr="00706271">
              <w:t>Alterations to an existing dwelling.</w:t>
            </w:r>
          </w:p>
        </w:tc>
      </w:tr>
    </w:tbl>
    <w:p w14:paraId="180B8874" w14:textId="77777777" w:rsidR="00706271" w:rsidRDefault="00706271" w:rsidP="00427A16"/>
    <w:p w14:paraId="0D7E967F" w14:textId="77777777" w:rsidR="00706271" w:rsidRDefault="00706271" w:rsidP="00427A16">
      <w:pPr>
        <w:pStyle w:val="Heading2"/>
      </w:pPr>
      <w:r>
        <w:t>Conditions:</w:t>
      </w:r>
    </w:p>
    <w:p w14:paraId="52E21417" w14:textId="77777777" w:rsidR="00E84940" w:rsidRDefault="00E84940" w:rsidP="00E84940">
      <w:pPr>
        <w:pStyle w:val="Heading3"/>
      </w:pPr>
      <w:r>
        <w:t>No Alterations</w:t>
      </w:r>
    </w:p>
    <w:p w14:paraId="462996B7" w14:textId="77777777" w:rsidR="00E84940" w:rsidRDefault="00E84940" w:rsidP="00E84940">
      <w:pPr>
        <w:pStyle w:val="Condition2"/>
      </w:pPr>
      <w:r>
        <w:t>The development as shown on the endorsed plans must not be altered without the prior written consent of the Responsible Authority except that:</w:t>
      </w:r>
    </w:p>
    <w:p w14:paraId="4487B496" w14:textId="076205DE" w:rsidR="00E84940" w:rsidRDefault="00687E0B" w:rsidP="00E84940">
      <w:pPr>
        <w:pStyle w:val="Condition2"/>
        <w:numPr>
          <w:ilvl w:val="1"/>
          <w:numId w:val="7"/>
        </w:numPr>
      </w:pPr>
      <w:r>
        <w:t>T</w:t>
      </w:r>
      <w:r w:rsidR="00E84940">
        <w:t xml:space="preserve">he storage shed in the dwelling’s area of secluded private open space must be removed and replaced with an over-bonnet storage compartment within the garage.  This compartment must have a minimum area of </w:t>
      </w:r>
      <w:r>
        <w:t>2</w:t>
      </w:r>
      <w:r w:rsidR="00E84940">
        <w:t>m</w:t>
      </w:r>
      <w:r w:rsidR="00E84940">
        <w:rPr>
          <w:vertAlign w:val="superscript"/>
        </w:rPr>
        <w:t>3</w:t>
      </w:r>
      <w:r w:rsidR="00E84940">
        <w:t>.</w:t>
      </w:r>
    </w:p>
    <w:p w14:paraId="2527AA9F" w14:textId="77777777" w:rsidR="00E84940" w:rsidRDefault="00E84940" w:rsidP="00E84940">
      <w:pPr>
        <w:pStyle w:val="Heading3"/>
      </w:pPr>
      <w:r>
        <w:t>Landscaping</w:t>
      </w:r>
    </w:p>
    <w:p w14:paraId="7DC95E37" w14:textId="639B45DA" w:rsidR="00E84940" w:rsidRDefault="00E84940" w:rsidP="00E84940">
      <w:pPr>
        <w:pStyle w:val="Condition2"/>
      </w:pPr>
      <w:r>
        <w:t>Prior to the occupation of the extension, a canopy tree with a maximum mature height of 7 metres and a minimum height of 1.5 metres at time of planting, must be planted in the south-west corner of the dwelling’s area of secluded private open space to the satisfaction of the Responsible Authority.</w:t>
      </w:r>
    </w:p>
    <w:p w14:paraId="2677E84E" w14:textId="77777777" w:rsidR="00E84940" w:rsidRDefault="00E84940" w:rsidP="00E84940">
      <w:pPr>
        <w:pStyle w:val="Heading3"/>
      </w:pPr>
      <w:r>
        <w:t>Drainage</w:t>
      </w:r>
    </w:p>
    <w:p w14:paraId="6117CA4E" w14:textId="4F08CF28" w:rsidR="00E84940" w:rsidRDefault="00323DA7" w:rsidP="00E84940">
      <w:pPr>
        <w:pStyle w:val="Condition2"/>
      </w:pPr>
      <w:r>
        <w:t>The</w:t>
      </w:r>
      <w:r w:rsidR="00E84940">
        <w:t xml:space="preserve"> extension approved under this permit must be drained to the satisfaction of the Responsible Authority.</w:t>
      </w:r>
    </w:p>
    <w:p w14:paraId="68B90799" w14:textId="77777777" w:rsidR="00E84940" w:rsidRDefault="00E84940" w:rsidP="00E84940">
      <w:pPr>
        <w:pStyle w:val="Heading3"/>
      </w:pPr>
      <w:r>
        <w:t>Completion of Buildings and Works</w:t>
      </w:r>
    </w:p>
    <w:p w14:paraId="1D655CB0" w14:textId="77777777" w:rsidR="00E84940" w:rsidRDefault="00E84940" w:rsidP="00E84940">
      <w:pPr>
        <w:pStyle w:val="Condition2"/>
      </w:pPr>
      <w:r>
        <w:t>Once the development has started it must be continued and completed to the satisfaction of the Responsible Authority.</w:t>
      </w:r>
    </w:p>
    <w:p w14:paraId="54A19930" w14:textId="77777777" w:rsidR="00E84940" w:rsidRDefault="00E84940" w:rsidP="00E84940">
      <w:pPr>
        <w:pStyle w:val="Heading3"/>
      </w:pPr>
      <w:r>
        <w:t xml:space="preserve">Permit Expiry </w:t>
      </w:r>
    </w:p>
    <w:p w14:paraId="5467237D" w14:textId="77777777" w:rsidR="00E84940" w:rsidRDefault="00E84940" w:rsidP="00E84940">
      <w:pPr>
        <w:pStyle w:val="Condition2"/>
      </w:pPr>
      <w:r>
        <w:t>This permit will expire in accordance with section 68 of the Planning and Environment Act 1987, if one of the following circumstances applies:</w:t>
      </w:r>
    </w:p>
    <w:p w14:paraId="13C94E6D" w14:textId="77777777" w:rsidR="00E84940" w:rsidRDefault="00E84940" w:rsidP="00E84940">
      <w:pPr>
        <w:pStyle w:val="Condition2"/>
        <w:numPr>
          <w:ilvl w:val="1"/>
          <w:numId w:val="7"/>
        </w:numPr>
      </w:pPr>
      <w:r>
        <w:t>The development has not started before two (2) years from the date of issue.</w:t>
      </w:r>
    </w:p>
    <w:p w14:paraId="2CD2612C" w14:textId="77777777" w:rsidR="00E84940" w:rsidRDefault="00E84940" w:rsidP="00E84940">
      <w:pPr>
        <w:pStyle w:val="Condition2"/>
        <w:numPr>
          <w:ilvl w:val="1"/>
          <w:numId w:val="7"/>
        </w:numPr>
      </w:pPr>
      <w:r>
        <w:t>The development is not completed before four (4) years from the date of issue.</w:t>
      </w:r>
    </w:p>
    <w:p w14:paraId="1DE6A9F5" w14:textId="199847A3" w:rsidR="00E84940" w:rsidRDefault="00090836" w:rsidP="00E84940">
      <w:pPr>
        <w:pStyle w:val="Condition2"/>
        <w:numPr>
          <w:ilvl w:val="0"/>
          <w:numId w:val="0"/>
        </w:numPr>
        <w:ind w:left="567"/>
      </w:pPr>
      <w:r>
        <w:rPr>
          <w:noProof/>
        </w:rPr>
        <w:lastRenderedPageBreak/>
        <w:drawing>
          <wp:anchor distT="0" distB="0" distL="114300" distR="114300" simplePos="0" relativeHeight="251662336" behindDoc="1" locked="0" layoutInCell="1" allowOverlap="1" wp14:anchorId="0200EC98" wp14:editId="2C52B671">
            <wp:simplePos x="0" y="0"/>
            <wp:positionH relativeFrom="column">
              <wp:posOffset>5183505</wp:posOffset>
            </wp:positionH>
            <wp:positionV relativeFrom="paragraph">
              <wp:posOffset>8459470</wp:posOffset>
            </wp:positionV>
            <wp:extent cx="1080000" cy="1080000"/>
            <wp:effectExtent l="0" t="0" r="6350" b="6350"/>
            <wp:wrapNone/>
            <wp:docPr id="10" name="VCAT Seal5"/>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4940">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23FB2302" w14:textId="77777777" w:rsidR="00706271" w:rsidRDefault="00706271" w:rsidP="00427A16">
      <w:pPr>
        <w:pStyle w:val="Order1"/>
      </w:pPr>
    </w:p>
    <w:p w14:paraId="747ABD32" w14:textId="77777777" w:rsidR="00706271" w:rsidRDefault="00706271" w:rsidP="00427A16">
      <w:pPr>
        <w:pStyle w:val="Order1"/>
        <w:jc w:val="center"/>
        <w:rPr>
          <w:b/>
        </w:rPr>
      </w:pPr>
      <w:r>
        <w:rPr>
          <w:b/>
        </w:rPr>
        <w:t>- End of conditions -</w:t>
      </w:r>
    </w:p>
    <w:p w14:paraId="23B90D38" w14:textId="77777777" w:rsidR="00706271" w:rsidRDefault="00706271" w:rsidP="00427A16"/>
    <w:p w14:paraId="52E1A326" w14:textId="25B61F9E" w:rsidR="00467B86" w:rsidRDefault="00467B86" w:rsidP="00467B86"/>
    <w:p w14:paraId="353CD53A" w14:textId="77777777" w:rsidR="00D616BA" w:rsidRDefault="00D616BA" w:rsidP="00467B86"/>
    <w:sectPr w:rsidR="00D616BA">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A8E73" w14:textId="77777777" w:rsidR="00706271" w:rsidRDefault="00706271">
      <w:r>
        <w:separator/>
      </w:r>
    </w:p>
  </w:endnote>
  <w:endnote w:type="continuationSeparator" w:id="0">
    <w:p w14:paraId="754D6C3D" w14:textId="77777777" w:rsidR="00706271" w:rsidRDefault="0070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0B4690AF" w14:textId="77777777">
      <w:trPr>
        <w:cantSplit/>
      </w:trPr>
      <w:tc>
        <w:tcPr>
          <w:tcW w:w="3884" w:type="pct"/>
        </w:tcPr>
        <w:p w14:paraId="0E352D4D" w14:textId="07FE1E6F" w:rsidR="007F601B" w:rsidRDefault="007F601B">
          <w:pPr>
            <w:pStyle w:val="Footer"/>
            <w:spacing w:beforeLines="60" w:before="144"/>
            <w:rPr>
              <w:rFonts w:cs="Arial"/>
              <w:sz w:val="18"/>
              <w:szCs w:val="18"/>
            </w:rPr>
          </w:pPr>
          <w:bookmarkStart w:id="19" w:name="FooterDescription"/>
          <w:bookmarkStart w:id="20" w:name="FooterFileNo1"/>
          <w:bookmarkEnd w:id="19"/>
          <w:bookmarkEnd w:id="20"/>
          <w:r>
            <w:rPr>
              <w:rFonts w:cs="Arial"/>
              <w:sz w:val="18"/>
              <w:szCs w:val="18"/>
            </w:rPr>
            <w:t>VCAT Reference No.</w:t>
          </w:r>
          <w:r w:rsidR="00706271">
            <w:t xml:space="preserve"> </w:t>
          </w:r>
          <w:r w:rsidR="00706271" w:rsidRPr="00706271">
            <w:rPr>
              <w:rFonts w:cs="Arial"/>
              <w:sz w:val="18"/>
              <w:szCs w:val="18"/>
            </w:rPr>
            <w:t>P1032/2020</w:t>
          </w:r>
        </w:p>
      </w:tc>
      <w:tc>
        <w:tcPr>
          <w:tcW w:w="1116" w:type="pct"/>
        </w:tcPr>
        <w:p w14:paraId="2917A5F6"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2D293389" w14:textId="77777777" w:rsidR="007F601B" w:rsidRDefault="007F601B">
    <w:pPr>
      <w:pStyle w:val="Footer"/>
      <w:rPr>
        <w:sz w:val="2"/>
      </w:rPr>
    </w:pPr>
  </w:p>
  <w:p w14:paraId="20AADDD2" w14:textId="77777777" w:rsidR="007F601B" w:rsidRDefault="007F601B">
    <w:pPr>
      <w:rPr>
        <w:sz w:val="2"/>
      </w:rPr>
    </w:pPr>
  </w:p>
  <w:p w14:paraId="560C8CF7"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E58A" w14:textId="77777777" w:rsidR="00706271" w:rsidRDefault="00706271">
      <w:pPr>
        <w:pStyle w:val="Footer"/>
        <w:pBdr>
          <w:top w:val="single" w:sz="4" w:space="1" w:color="auto"/>
        </w:pBdr>
        <w:rPr>
          <w:sz w:val="12"/>
        </w:rPr>
      </w:pPr>
    </w:p>
  </w:footnote>
  <w:footnote w:type="continuationSeparator" w:id="0">
    <w:p w14:paraId="345AA32F" w14:textId="77777777" w:rsidR="00706271" w:rsidRDefault="0070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5"/>
  </w:num>
  <w:num w:numId="23">
    <w:abstractNumId w:val="5"/>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g8TMnAgQMMdSZPeHT+6yGDFb3ALs+l+EL9R93SvTFRtVN6zJWeb5+dGGWp/0/TAQBRU6psixxnUhhyw582k8w==" w:salt="hwP7CjuMwfS6tSL+upaTdA=="/>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706271"/>
    <w:rsid w:val="0001113F"/>
    <w:rsid w:val="00027F01"/>
    <w:rsid w:val="00061FEB"/>
    <w:rsid w:val="00062780"/>
    <w:rsid w:val="00063C31"/>
    <w:rsid w:val="000854CC"/>
    <w:rsid w:val="00090836"/>
    <w:rsid w:val="000945F9"/>
    <w:rsid w:val="00094A20"/>
    <w:rsid w:val="000F4E28"/>
    <w:rsid w:val="00124C1E"/>
    <w:rsid w:val="00152541"/>
    <w:rsid w:val="001567AE"/>
    <w:rsid w:val="0016093F"/>
    <w:rsid w:val="00163377"/>
    <w:rsid w:val="00167876"/>
    <w:rsid w:val="001708C4"/>
    <w:rsid w:val="0018330C"/>
    <w:rsid w:val="001E49C7"/>
    <w:rsid w:val="001F2D3D"/>
    <w:rsid w:val="0020467C"/>
    <w:rsid w:val="0023472F"/>
    <w:rsid w:val="0028144B"/>
    <w:rsid w:val="0028244B"/>
    <w:rsid w:val="00290F9B"/>
    <w:rsid w:val="00293A03"/>
    <w:rsid w:val="002A47E1"/>
    <w:rsid w:val="002A52E0"/>
    <w:rsid w:val="002B7051"/>
    <w:rsid w:val="002D05B6"/>
    <w:rsid w:val="002D7F5D"/>
    <w:rsid w:val="002F27B5"/>
    <w:rsid w:val="00312D8A"/>
    <w:rsid w:val="0031301B"/>
    <w:rsid w:val="0032102D"/>
    <w:rsid w:val="00323DA7"/>
    <w:rsid w:val="0034213D"/>
    <w:rsid w:val="00361E5C"/>
    <w:rsid w:val="00361EF0"/>
    <w:rsid w:val="003813E9"/>
    <w:rsid w:val="003B5E75"/>
    <w:rsid w:val="003D546E"/>
    <w:rsid w:val="003D7278"/>
    <w:rsid w:val="003E11C8"/>
    <w:rsid w:val="00427A16"/>
    <w:rsid w:val="00434BAA"/>
    <w:rsid w:val="00467B86"/>
    <w:rsid w:val="00477574"/>
    <w:rsid w:val="004908EE"/>
    <w:rsid w:val="004919B5"/>
    <w:rsid w:val="00495762"/>
    <w:rsid w:val="004B3605"/>
    <w:rsid w:val="004C272B"/>
    <w:rsid w:val="004C5296"/>
    <w:rsid w:val="004D2122"/>
    <w:rsid w:val="004F54C1"/>
    <w:rsid w:val="00507771"/>
    <w:rsid w:val="00510802"/>
    <w:rsid w:val="005628C9"/>
    <w:rsid w:val="0058084D"/>
    <w:rsid w:val="0059145F"/>
    <w:rsid w:val="005B3D5D"/>
    <w:rsid w:val="005D408F"/>
    <w:rsid w:val="005D6C47"/>
    <w:rsid w:val="005D77CE"/>
    <w:rsid w:val="005E1511"/>
    <w:rsid w:val="005E2D20"/>
    <w:rsid w:val="005E4824"/>
    <w:rsid w:val="005F6FDD"/>
    <w:rsid w:val="00604881"/>
    <w:rsid w:val="00647F43"/>
    <w:rsid w:val="0065338E"/>
    <w:rsid w:val="00680AFF"/>
    <w:rsid w:val="00682C14"/>
    <w:rsid w:val="00687E0B"/>
    <w:rsid w:val="006C7549"/>
    <w:rsid w:val="006E7914"/>
    <w:rsid w:val="00705098"/>
    <w:rsid w:val="00706271"/>
    <w:rsid w:val="00726365"/>
    <w:rsid w:val="007301D6"/>
    <w:rsid w:val="00763504"/>
    <w:rsid w:val="00764EDD"/>
    <w:rsid w:val="00776999"/>
    <w:rsid w:val="0079593A"/>
    <w:rsid w:val="00796305"/>
    <w:rsid w:val="007D487A"/>
    <w:rsid w:val="007F00B8"/>
    <w:rsid w:val="007F601B"/>
    <w:rsid w:val="007F77A1"/>
    <w:rsid w:val="0080442B"/>
    <w:rsid w:val="008128BB"/>
    <w:rsid w:val="00812BED"/>
    <w:rsid w:val="00812EEA"/>
    <w:rsid w:val="008265B7"/>
    <w:rsid w:val="00830459"/>
    <w:rsid w:val="0084488B"/>
    <w:rsid w:val="0084497D"/>
    <w:rsid w:val="008602F8"/>
    <w:rsid w:val="008832E0"/>
    <w:rsid w:val="008A247D"/>
    <w:rsid w:val="008A46EC"/>
    <w:rsid w:val="008A5793"/>
    <w:rsid w:val="008C1674"/>
    <w:rsid w:val="00924205"/>
    <w:rsid w:val="00926A96"/>
    <w:rsid w:val="00932AF9"/>
    <w:rsid w:val="0094148C"/>
    <w:rsid w:val="00956463"/>
    <w:rsid w:val="009804A9"/>
    <w:rsid w:val="00993294"/>
    <w:rsid w:val="009C06C7"/>
    <w:rsid w:val="009D0685"/>
    <w:rsid w:val="00A150D3"/>
    <w:rsid w:val="00A30D6A"/>
    <w:rsid w:val="00A35800"/>
    <w:rsid w:val="00A53783"/>
    <w:rsid w:val="00A62FDF"/>
    <w:rsid w:val="00AA587E"/>
    <w:rsid w:val="00AB29FA"/>
    <w:rsid w:val="00B134F7"/>
    <w:rsid w:val="00B160AF"/>
    <w:rsid w:val="00B24B9B"/>
    <w:rsid w:val="00B30FB4"/>
    <w:rsid w:val="00B36ACB"/>
    <w:rsid w:val="00B371E4"/>
    <w:rsid w:val="00B876A2"/>
    <w:rsid w:val="00BA1951"/>
    <w:rsid w:val="00BB7851"/>
    <w:rsid w:val="00BC219D"/>
    <w:rsid w:val="00C10388"/>
    <w:rsid w:val="00C26EBF"/>
    <w:rsid w:val="00C7408F"/>
    <w:rsid w:val="00CA2144"/>
    <w:rsid w:val="00CA2642"/>
    <w:rsid w:val="00CC19B1"/>
    <w:rsid w:val="00CC6FF1"/>
    <w:rsid w:val="00CD1F2A"/>
    <w:rsid w:val="00D03F21"/>
    <w:rsid w:val="00D14A42"/>
    <w:rsid w:val="00D23389"/>
    <w:rsid w:val="00D24AFE"/>
    <w:rsid w:val="00D24B15"/>
    <w:rsid w:val="00D6081F"/>
    <w:rsid w:val="00D616BA"/>
    <w:rsid w:val="00D64D3E"/>
    <w:rsid w:val="00DC7C16"/>
    <w:rsid w:val="00DD240D"/>
    <w:rsid w:val="00E002C5"/>
    <w:rsid w:val="00E215EE"/>
    <w:rsid w:val="00E22A2C"/>
    <w:rsid w:val="00E62037"/>
    <w:rsid w:val="00E769A5"/>
    <w:rsid w:val="00E84940"/>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C56BA6"/>
  <w15:chartTrackingRefBased/>
  <w15:docId w15:val="{3C0516CE-0073-4052-BA11-4C61254A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E796-78CC-4C28-8988-02D5DEF0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4934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S Nelthorpe (CSV)</dc:creator>
  <cp:keywords/>
  <dc:description/>
  <cp:lastModifiedBy>Stela Andrei (CSV)</cp:lastModifiedBy>
  <cp:revision>2</cp:revision>
  <cp:lastPrinted>2016-10-05T18:04:00Z</cp:lastPrinted>
  <dcterms:created xsi:type="dcterms:W3CDTF">2020-10-02T04:38:00Z</dcterms:created>
  <dcterms:modified xsi:type="dcterms:W3CDTF">2020-10-02T04:38:00Z</dcterms:modified>
</cp:coreProperties>
</file>