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2004F" w14:textId="571B8997" w:rsidR="007F722D" w:rsidRDefault="003162B6">
      <w:pPr>
        <w:pStyle w:val="TitlePage1"/>
      </w:pPr>
      <w:r>
        <w:rPr>
          <w:noProof/>
        </w:rPr>
        <w:drawing>
          <wp:anchor distT="0" distB="0" distL="114300" distR="114300" simplePos="0" relativeHeight="251658240" behindDoc="1" locked="0" layoutInCell="1" allowOverlap="1" wp14:anchorId="567A59C5" wp14:editId="6CA20F77">
            <wp:simplePos x="0" y="0"/>
            <wp:positionH relativeFrom="column">
              <wp:posOffset>5183505</wp:posOffset>
            </wp:positionH>
            <wp:positionV relativeFrom="paragraph">
              <wp:posOffset>8459470</wp:posOffset>
            </wp:positionV>
            <wp:extent cx="1080000" cy="1080000"/>
            <wp:effectExtent l="0" t="0" r="6350" b="6350"/>
            <wp:wrapNone/>
            <wp:docPr id="8" name="VCAT Seal1"/>
            <wp:cNvGraphicFramePr/>
            <a:graphic xmlns:a="http://schemas.openxmlformats.org/drawingml/2006/main">
              <a:graphicData uri="http://schemas.openxmlformats.org/drawingml/2006/picture">
                <pic:pic xmlns:pic="http://schemas.openxmlformats.org/drawingml/2006/picture">
                  <pic:nvPicPr>
                    <pic:cNvPr id="8"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400F4">
        <w:t xml:space="preserve">  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7F722D" w14:paraId="193E279B" w14:textId="77777777">
        <w:trPr>
          <w:cantSplit/>
        </w:trPr>
        <w:tc>
          <w:tcPr>
            <w:tcW w:w="2750" w:type="pct"/>
          </w:tcPr>
          <w:p w14:paraId="5272AE11" w14:textId="77777777" w:rsidR="007F722D" w:rsidRDefault="00D400F4">
            <w:pPr>
              <w:pStyle w:val="TitlePage2"/>
              <w:ind w:left="34"/>
            </w:pPr>
            <w:bookmarkStart w:id="1" w:name="SubDivision"/>
            <w:bookmarkEnd w:id="1"/>
            <w:r>
              <w:t>planning and environment LIST</w:t>
            </w:r>
          </w:p>
        </w:tc>
        <w:tc>
          <w:tcPr>
            <w:tcW w:w="2250" w:type="pct"/>
          </w:tcPr>
          <w:p w14:paraId="148C9413" w14:textId="77777777" w:rsidR="007F722D" w:rsidRDefault="00D400F4">
            <w:pPr>
              <w:pStyle w:val="TitlePage3"/>
            </w:pPr>
            <w:bookmarkStart w:id="2" w:name="FileNo1"/>
            <w:bookmarkEnd w:id="2"/>
            <w:r>
              <w:t xml:space="preserve">vcat reference No. </w:t>
            </w:r>
            <w:sdt>
              <w:sdtPr>
                <w:alias w:val="vcat_case_vcat_pnumber"/>
                <w:tag w:val="dcp|document||String|jobdone"/>
                <w:id w:val="1436747726"/>
                <w:placeholder>
                  <w:docPart w:val="0DA45B70E1E4480B98957EAB4F853E33"/>
                </w:placeholder>
                <w:text/>
              </w:sdtPr>
              <w:sdtEndPr/>
              <w:sdtContent>
                <w:r>
                  <w:t>P407/2021</w:t>
                </w:r>
              </w:sdtContent>
            </w:sdt>
          </w:p>
          <w:p w14:paraId="701964D5" w14:textId="77777777" w:rsidR="007F722D" w:rsidRDefault="00D400F4">
            <w:pPr>
              <w:pStyle w:val="TitlePage3"/>
            </w:pPr>
            <w:r>
              <w:t>Permit Application no.</w:t>
            </w:r>
            <w:sdt>
              <w:sdtPr>
                <w:alias w:val="vcat_case_vcat_planningpermitapplicationnumber"/>
                <w:tag w:val="dcp|document||String|jobdone"/>
                <w:id w:val="985881830"/>
                <w:placeholder>
                  <w:docPart w:val="963E6EEAA02C49B8B7CB29802CF89BB6"/>
                </w:placeholder>
                <w:text/>
              </w:sdtPr>
              <w:sdtEndPr/>
              <w:sdtContent>
                <w:r>
                  <w:t>TPA/52146</w:t>
                </w:r>
              </w:sdtContent>
            </w:sdt>
            <w:r>
              <w:t xml:space="preserve"> </w:t>
            </w:r>
          </w:p>
        </w:tc>
      </w:tr>
      <w:tr w:rsidR="007F722D" w14:paraId="1DCEFCB9" w14:textId="77777777">
        <w:tblPrEx>
          <w:jc w:val="center"/>
        </w:tblPrEx>
        <w:trPr>
          <w:cantSplit/>
          <w:jc w:val="center"/>
        </w:trPr>
        <w:tc>
          <w:tcPr>
            <w:tcW w:w="5000" w:type="pct"/>
            <w:gridSpan w:val="2"/>
          </w:tcPr>
          <w:p w14:paraId="00823244" w14:textId="77777777" w:rsidR="007F722D" w:rsidRDefault="00D400F4">
            <w:pPr>
              <w:pStyle w:val="TitlePage2"/>
              <w:jc w:val="center"/>
            </w:pPr>
            <w:r>
              <w:t>CATCHWORDS</w:t>
            </w:r>
          </w:p>
        </w:tc>
      </w:tr>
      <w:tr w:rsidR="007F722D" w14:paraId="371A4FF8" w14:textId="77777777">
        <w:tblPrEx>
          <w:jc w:val="center"/>
        </w:tblPrEx>
        <w:trPr>
          <w:cantSplit/>
          <w:jc w:val="center"/>
        </w:trPr>
        <w:tc>
          <w:tcPr>
            <w:tcW w:w="5000" w:type="pct"/>
            <w:gridSpan w:val="2"/>
          </w:tcPr>
          <w:p w14:paraId="28C20A85" w14:textId="6A6D700A" w:rsidR="007F722D" w:rsidRDefault="007F722D">
            <w:pPr>
              <w:pStyle w:val="Catchwords"/>
            </w:pPr>
          </w:p>
        </w:tc>
      </w:tr>
    </w:tbl>
    <w:p w14:paraId="077AAF68" w14:textId="77777777" w:rsidR="007F722D" w:rsidRDefault="007F722D"/>
    <w:tbl>
      <w:tblPr>
        <w:tblStyle w:val="TableGrid"/>
        <w:tblW w:w="0" w:type="auto"/>
        <w:tblCellMar>
          <w:top w:w="57" w:type="dxa"/>
          <w:bottom w:w="57" w:type="dxa"/>
        </w:tblCellMar>
        <w:tblLook w:val="04A0" w:firstRow="1" w:lastRow="0" w:firstColumn="1" w:lastColumn="0" w:noHBand="0" w:noVBand="1"/>
      </w:tblPr>
      <w:tblGrid>
        <w:gridCol w:w="3828"/>
        <w:gridCol w:w="4677"/>
      </w:tblGrid>
      <w:tr w:rsidR="007F722D" w:rsidRPr="00D400F4" w14:paraId="01283ED7" w14:textId="77777777">
        <w:tc>
          <w:tcPr>
            <w:tcW w:w="3828" w:type="dxa"/>
            <w:tcBorders>
              <w:top w:val="nil"/>
              <w:left w:val="nil"/>
              <w:bottom w:val="nil"/>
              <w:right w:val="nil"/>
            </w:tcBorders>
          </w:tcPr>
          <w:p w14:paraId="08A7DD89" w14:textId="77777777" w:rsidR="007F722D" w:rsidRPr="00D400F4" w:rsidRDefault="003162B6">
            <w:sdt>
              <w:sdtPr>
                <w:rPr>
                  <w:rFonts w:ascii="Arial" w:hAnsi="Arial"/>
                  <w:b/>
                  <w:caps/>
                  <w:sz w:val="24"/>
                  <w:szCs w:val="24"/>
                </w:rPr>
                <w:alias w:val="vcat_partytype"/>
                <w:tag w:val="dcp|vcat_partymember|table10|Picklist|jobdone"/>
                <w:id w:val="359551811"/>
                <w:placeholder>
                  <w:docPart w:val="E99D9034E12B49F49A531E0DECFF6BF6"/>
                </w:placeholder>
                <w:text/>
              </w:sdtPr>
              <w:sdtEndPr/>
              <w:sdtContent>
                <w:r w:rsidR="00D400F4" w:rsidRPr="00D400F4">
                  <w:rPr>
                    <w:rFonts w:ascii="Arial" w:hAnsi="Arial"/>
                    <w:b/>
                    <w:caps/>
                    <w:sz w:val="24"/>
                    <w:szCs w:val="24"/>
                  </w:rPr>
                  <w:t>Applicant</w:t>
                </w:r>
              </w:sdtContent>
            </w:sdt>
          </w:p>
        </w:tc>
        <w:tc>
          <w:tcPr>
            <w:tcW w:w="4677" w:type="dxa"/>
            <w:tcBorders>
              <w:top w:val="nil"/>
              <w:left w:val="nil"/>
              <w:bottom w:val="nil"/>
              <w:right w:val="nil"/>
            </w:tcBorders>
          </w:tcPr>
          <w:p w14:paraId="2AEA7F74" w14:textId="4E29401B" w:rsidR="007F722D" w:rsidRPr="00D400F4" w:rsidRDefault="00D400F4">
            <w:r w:rsidRPr="00D400F4">
              <w:t>Marie Therese Angela David</w:t>
            </w:r>
          </w:p>
        </w:tc>
      </w:tr>
    </w:tbl>
    <w:p w14:paraId="7FFF6C55" w14:textId="77777777" w:rsidR="007F722D" w:rsidRPr="00D400F4" w:rsidRDefault="007F722D">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7F722D" w14:paraId="1B929967" w14:textId="77777777">
        <w:tc>
          <w:tcPr>
            <w:tcW w:w="3828" w:type="dxa"/>
          </w:tcPr>
          <w:p w14:paraId="04EBFBDC" w14:textId="77777777" w:rsidR="007F722D" w:rsidRPr="00D400F4" w:rsidRDefault="003162B6">
            <w:sdt>
              <w:sdtPr>
                <w:rPr>
                  <w:rFonts w:ascii="Arial" w:hAnsi="Arial"/>
                  <w:b/>
                  <w:caps/>
                  <w:sz w:val="24"/>
                  <w:szCs w:val="24"/>
                </w:rPr>
                <w:alias w:val="vcat_partytype"/>
                <w:tag w:val="dcp|vcat_partymember|table7|Picklist|jobdone"/>
                <w:id w:val="454415324"/>
                <w:placeholder>
                  <w:docPart w:val="C4095824DB8C4539A11C864DE713A12F"/>
                </w:placeholder>
                <w:text/>
              </w:sdtPr>
              <w:sdtEndPr/>
              <w:sdtContent>
                <w:r w:rsidR="00D400F4" w:rsidRPr="00D400F4">
                  <w:rPr>
                    <w:rFonts w:ascii="Arial" w:hAnsi="Arial"/>
                    <w:b/>
                    <w:caps/>
                    <w:sz w:val="24"/>
                    <w:szCs w:val="24"/>
                  </w:rPr>
                  <w:t>Responsible Authority</w:t>
                </w:r>
              </w:sdtContent>
            </w:sdt>
          </w:p>
        </w:tc>
        <w:sdt>
          <w:sdtPr>
            <w:alias w:val="vcat_nameonorders"/>
            <w:tag w:val="dcp|vcat_partymember|table7|String|jobdone"/>
            <w:id w:val="1877011731"/>
            <w:placeholder>
              <w:docPart w:val="52203F3F2AFA40B98B0977A161A28E7A"/>
            </w:placeholder>
            <w:text/>
          </w:sdtPr>
          <w:sdtEndPr/>
          <w:sdtContent>
            <w:tc>
              <w:tcPr>
                <w:tcW w:w="4677" w:type="dxa"/>
              </w:tcPr>
              <w:p w14:paraId="6C29D30D" w14:textId="77777777" w:rsidR="007F722D" w:rsidRDefault="00D400F4">
                <w:r w:rsidRPr="00D400F4">
                  <w:t>Monash City Council</w:t>
                </w:r>
              </w:p>
            </w:tc>
          </w:sdtContent>
        </w:sdt>
      </w:tr>
    </w:tbl>
    <w:p w14:paraId="6213CBAC" w14:textId="77777777" w:rsidR="007F722D" w:rsidRDefault="007F722D">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7F722D" w14:paraId="5E68AD11" w14:textId="77777777">
        <w:trPr>
          <w:trHeight w:val="461"/>
        </w:trPr>
        <w:tc>
          <w:tcPr>
            <w:tcW w:w="2251" w:type="pct"/>
          </w:tcPr>
          <w:p w14:paraId="2C797BB9" w14:textId="77777777" w:rsidR="007F722D" w:rsidRDefault="00D400F4">
            <w:pPr>
              <w:pStyle w:val="TitlePage2"/>
              <w:spacing w:before="0" w:after="0"/>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488814433"/>
              <w:placeholder>
                <w:docPart w:val="295236C42DC24C15B5FFED0AB2A793A4"/>
              </w:placeholder>
              <w:text/>
            </w:sdtPr>
            <w:sdtEndPr/>
            <w:sdtContent>
              <w:p w14:paraId="4B8C33CF" w14:textId="77777777" w:rsidR="007F722D" w:rsidRDefault="00D400F4">
                <w:pPr>
                  <w:pStyle w:val="TitlePagetext"/>
                  <w:spacing w:before="0" w:after="0"/>
                </w:pPr>
                <w:r>
                  <w:t>2 Glenleigh Court</w:t>
                </w:r>
              </w:p>
            </w:sdtContent>
          </w:sdt>
          <w:p w14:paraId="5CAC709A" w14:textId="77777777" w:rsidR="007F722D" w:rsidRDefault="003162B6">
            <w:pPr>
              <w:pStyle w:val="TitlePagetext"/>
              <w:spacing w:before="0" w:after="0"/>
            </w:pPr>
            <w:sdt>
              <w:sdtPr>
                <w:alias w:val="&lt;&lt;vcat_case_vcat_siteaddress_vcat_city&gt;&gt;.upper()"/>
                <w:tag w:val="dcp|document||AdvancedString||jobdone"/>
                <w:id w:val="1171724800"/>
                <w:placeholder>
                  <w:docPart w:val="AA175C569A2B46FD90636AE87A1EF5D6"/>
                </w:placeholder>
                <w:text/>
              </w:sdtPr>
              <w:sdtEndPr/>
              <w:sdtContent>
                <w:r w:rsidR="00D400F4">
                  <w:t>GLEN WAVERLEY</w:t>
                </w:r>
              </w:sdtContent>
            </w:sdt>
            <w:r w:rsidR="00D400F4">
              <w:t xml:space="preserve"> </w:t>
            </w:r>
            <w:sdt>
              <w:sdtPr>
                <w:alias w:val="vcat_case_vcat_siteaddress_vcat_state"/>
                <w:tag w:val="dcp|document||String|jobdone"/>
                <w:id w:val="104167863"/>
                <w:placeholder>
                  <w:docPart w:val="63BEF555A8644653B77F7F96C731EF98"/>
                </w:placeholder>
                <w:text/>
              </w:sdtPr>
              <w:sdtEndPr/>
              <w:sdtContent>
                <w:r w:rsidR="00D400F4">
                  <w:t>VIC</w:t>
                </w:r>
              </w:sdtContent>
            </w:sdt>
            <w:r w:rsidR="00D400F4">
              <w:t xml:space="preserve"> </w:t>
            </w:r>
            <w:sdt>
              <w:sdtPr>
                <w:alias w:val="vcat_case_vcat_siteaddress_vcat_postalcode"/>
                <w:tag w:val="dcp|document||String|jobdone"/>
                <w:id w:val="2107561474"/>
                <w:placeholder>
                  <w:docPart w:val="A3A9E2A84E9A4B74A2585D2D8278A4BC"/>
                </w:placeholder>
                <w:text/>
              </w:sdtPr>
              <w:sdtEndPr/>
              <w:sdtContent>
                <w:r w:rsidR="00D400F4">
                  <w:t>3150</w:t>
                </w:r>
              </w:sdtContent>
            </w:sdt>
          </w:p>
        </w:tc>
      </w:tr>
    </w:tbl>
    <w:p w14:paraId="70C45F4E" w14:textId="77777777" w:rsidR="007F722D" w:rsidRDefault="007F722D">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7F722D" w14:paraId="09077DF2" w14:textId="77777777">
        <w:tc>
          <w:tcPr>
            <w:tcW w:w="2251" w:type="pct"/>
          </w:tcPr>
          <w:p w14:paraId="38893663" w14:textId="77777777" w:rsidR="007F722D" w:rsidRDefault="00D400F4">
            <w:pPr>
              <w:pStyle w:val="TitlePage2"/>
              <w:spacing w:before="0" w:after="0"/>
            </w:pPr>
            <w:r>
              <w:t>HEARING TYPE</w:t>
            </w:r>
          </w:p>
        </w:tc>
        <w:tc>
          <w:tcPr>
            <w:tcW w:w="2749" w:type="pct"/>
          </w:tcPr>
          <w:p w14:paraId="02F841F8" w14:textId="7CFA63D1" w:rsidR="007F722D" w:rsidRDefault="00D400F4">
            <w:pPr>
              <w:pStyle w:val="TitlePagetext"/>
              <w:spacing w:before="0" w:after="0"/>
            </w:pPr>
            <w:r>
              <w:t>Hearing</w:t>
            </w:r>
          </w:p>
        </w:tc>
      </w:tr>
    </w:tbl>
    <w:p w14:paraId="7F775EE4" w14:textId="77777777" w:rsidR="007F722D" w:rsidRDefault="007F722D">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7F722D" w14:paraId="27EFF49E" w14:textId="77777777">
        <w:trPr>
          <w:trHeight w:val="189"/>
        </w:trPr>
        <w:tc>
          <w:tcPr>
            <w:tcW w:w="2251" w:type="pct"/>
          </w:tcPr>
          <w:p w14:paraId="21804795" w14:textId="77777777" w:rsidR="007F722D" w:rsidRDefault="00D400F4">
            <w:pPr>
              <w:pStyle w:val="TitlePage2"/>
              <w:spacing w:before="0" w:after="0"/>
            </w:pPr>
            <w:r>
              <w:t>DATE OF HEARING</w:t>
            </w:r>
          </w:p>
        </w:tc>
        <w:sdt>
          <w:sdtPr>
            <w:alias w:val="vcat_orderdate_ovalue"/>
            <w:tag w:val="dcp|document||DateTime|d MMMM yyyy|jobdone"/>
            <w:id w:val="1373199439"/>
            <w:placeholder>
              <w:docPart w:val="0C7FF16EE10A4B25AEF16EA564E08391"/>
            </w:placeholder>
            <w:text/>
          </w:sdtPr>
          <w:sdtEndPr/>
          <w:sdtContent>
            <w:tc>
              <w:tcPr>
                <w:tcW w:w="2749" w:type="pct"/>
              </w:tcPr>
              <w:p w14:paraId="5146E5EF" w14:textId="4788510D" w:rsidR="007F722D" w:rsidRDefault="00D400F4">
                <w:pPr>
                  <w:pStyle w:val="TitlePagetext"/>
                  <w:spacing w:before="0" w:after="0"/>
                </w:pPr>
                <w:r>
                  <w:t>4 October 2021</w:t>
                </w:r>
              </w:p>
            </w:tc>
          </w:sdtContent>
        </w:sdt>
      </w:tr>
    </w:tbl>
    <w:p w14:paraId="3B880F5D" w14:textId="77777777" w:rsidR="007F722D" w:rsidRDefault="007F722D">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7F722D" w14:paraId="16003071" w14:textId="77777777">
        <w:tc>
          <w:tcPr>
            <w:tcW w:w="2251" w:type="pct"/>
          </w:tcPr>
          <w:p w14:paraId="6DC244F0" w14:textId="77777777" w:rsidR="007F722D" w:rsidRDefault="00D400F4">
            <w:pPr>
              <w:pStyle w:val="TitlePage2"/>
              <w:spacing w:before="0" w:after="0"/>
            </w:pPr>
            <w:r>
              <w:t>DATE OF ORDER</w:t>
            </w:r>
          </w:p>
        </w:tc>
        <w:tc>
          <w:tcPr>
            <w:tcW w:w="2749" w:type="pct"/>
          </w:tcPr>
          <w:p w14:paraId="50DBA971" w14:textId="717DA897" w:rsidR="007F722D" w:rsidRDefault="003C2DD4">
            <w:pPr>
              <w:pStyle w:val="TitlePagetext"/>
              <w:spacing w:before="0" w:after="0"/>
            </w:pPr>
            <w:bookmarkStart w:id="4" w:name="HearingType"/>
            <w:bookmarkStart w:id="5" w:name="HearingDate"/>
            <w:bookmarkStart w:id="6" w:name="DateOrder"/>
            <w:bookmarkEnd w:id="4"/>
            <w:bookmarkEnd w:id="5"/>
            <w:bookmarkEnd w:id="6"/>
            <w:r>
              <w:t>5 October 2021</w:t>
            </w:r>
          </w:p>
        </w:tc>
      </w:tr>
    </w:tbl>
    <w:p w14:paraId="204F111B" w14:textId="77777777" w:rsidR="007F722D" w:rsidRDefault="007F722D">
      <w:pPr>
        <w:rPr>
          <w:sz w:val="2"/>
          <w:szCs w:val="2"/>
        </w:rPr>
      </w:pPr>
    </w:p>
    <w:p w14:paraId="0FC6C3E8" w14:textId="77777777" w:rsidR="007F722D" w:rsidRDefault="007F722D"/>
    <w:p w14:paraId="575648C3" w14:textId="77777777" w:rsidR="007F722D" w:rsidRDefault="00D400F4">
      <w:pPr>
        <w:pStyle w:val="Heading1"/>
      </w:pPr>
      <w:r>
        <w:t>Order</w:t>
      </w:r>
    </w:p>
    <w:p w14:paraId="03EAFBD8" w14:textId="77777777" w:rsidR="0049794D" w:rsidRDefault="0049794D" w:rsidP="0049794D">
      <w:pPr>
        <w:pStyle w:val="Heading3"/>
      </w:pPr>
      <w:r>
        <w:t>Permit granted</w:t>
      </w:r>
    </w:p>
    <w:p w14:paraId="68CC2E83" w14:textId="77777777" w:rsidR="0049794D" w:rsidRPr="002062E1" w:rsidRDefault="0049794D" w:rsidP="0049794D">
      <w:pPr>
        <w:pStyle w:val="Order2"/>
      </w:pPr>
      <w:r>
        <w:t xml:space="preserve">In </w:t>
      </w:r>
      <w:r w:rsidRPr="002062E1">
        <w:t xml:space="preserve">application </w:t>
      </w:r>
      <w:sdt>
        <w:sdtPr>
          <w:alias w:val="vcat_case_vcat_pnumber"/>
          <w:tag w:val="dcp|document||String|jobdone"/>
          <w:id w:val="1597324673"/>
          <w:placeholder>
            <w:docPart w:val="2296AC10249C487F9BAA509D765AC560"/>
          </w:placeholder>
          <w:text/>
        </w:sdtPr>
        <w:sdtEndPr/>
        <w:sdtContent>
          <w:r w:rsidRPr="002062E1">
            <w:t>P407/2021</w:t>
          </w:r>
        </w:sdtContent>
      </w:sdt>
      <w:r w:rsidRPr="002062E1">
        <w:rPr>
          <w:noProof/>
        </w:rPr>
        <w:t xml:space="preserve"> </w:t>
      </w:r>
      <w:r w:rsidRPr="002062E1">
        <w:t>the decision of the responsible authority is set aside.</w:t>
      </w:r>
    </w:p>
    <w:p w14:paraId="7C213566" w14:textId="77777777" w:rsidR="0049794D" w:rsidRPr="002062E1" w:rsidRDefault="0049794D" w:rsidP="0049794D">
      <w:pPr>
        <w:pStyle w:val="Order2"/>
      </w:pPr>
      <w:r w:rsidRPr="002062E1">
        <w:t xml:space="preserve">In planning permit application </w:t>
      </w:r>
      <w:sdt>
        <w:sdtPr>
          <w:alias w:val="vcat_case_vcat_planningpermitapplicationnumber"/>
          <w:tag w:val="dcp|document||String|jobdone"/>
          <w:id w:val="1414857676"/>
          <w:placeholder>
            <w:docPart w:val="4BC879BEDAEB4E8AB4092028EA42E59F"/>
          </w:placeholder>
          <w:text/>
        </w:sdtPr>
        <w:sdtEndPr/>
        <w:sdtContent>
          <w:r w:rsidRPr="002062E1">
            <w:t>TPA/52146</w:t>
          </w:r>
        </w:sdtContent>
      </w:sdt>
      <w:r w:rsidRPr="002062E1">
        <w:t xml:space="preserve"> a permit is granted and directed to be issued for the land at </w:t>
      </w:r>
      <w:sdt>
        <w:sdtPr>
          <w:alias w:val="vcat_case_vcat_siteaddress_vcat_name"/>
          <w:tag w:val="dcp|document||String|jobdone"/>
          <w:id w:val="495039219"/>
          <w:placeholder>
            <w:docPart w:val="F0803FFD96BC4D0D9B26D006F364383F"/>
          </w:placeholder>
          <w:text/>
        </w:sdtPr>
        <w:sdtEndPr/>
        <w:sdtContent>
          <w:r w:rsidRPr="002062E1">
            <w:t>2 Glenleigh Court Glen Waverley VIC 3150</w:t>
          </w:r>
        </w:sdtContent>
      </w:sdt>
      <w:r w:rsidRPr="002062E1">
        <w:t xml:space="preserve">  in accordance with the endorsed plans and the conditions set out in Appendix A.  The permit allows</w:t>
      </w:r>
      <w:r>
        <w:t xml:space="preserve"> the construction of two dwellings on a lot.  </w:t>
      </w:r>
    </w:p>
    <w:p w14:paraId="210A73C8" w14:textId="77777777" w:rsidR="0049794D" w:rsidRDefault="0049794D" w:rsidP="0049794D"/>
    <w:p w14:paraId="29087E86" w14:textId="77777777" w:rsidR="0049794D" w:rsidRDefault="0049794D" w:rsidP="0049794D"/>
    <w:p w14:paraId="45EA9D5E" w14:textId="77777777" w:rsidR="0049794D" w:rsidRDefault="0049794D" w:rsidP="0049794D"/>
    <w:p w14:paraId="54A3EBF3" w14:textId="77777777" w:rsidR="0049794D" w:rsidRDefault="0049794D" w:rsidP="0049794D"/>
    <w:tbl>
      <w:tblPr>
        <w:tblW w:w="5000" w:type="pct"/>
        <w:tblLook w:val="0000" w:firstRow="0" w:lastRow="0" w:firstColumn="0" w:lastColumn="0" w:noHBand="0" w:noVBand="0"/>
      </w:tblPr>
      <w:tblGrid>
        <w:gridCol w:w="3562"/>
        <w:gridCol w:w="1936"/>
        <w:gridCol w:w="3007"/>
      </w:tblGrid>
      <w:tr w:rsidR="0049794D" w14:paraId="6777C994" w14:textId="77777777" w:rsidTr="0012420D">
        <w:tc>
          <w:tcPr>
            <w:tcW w:w="2094" w:type="pct"/>
          </w:tcPr>
          <w:p w14:paraId="2F9FAA16" w14:textId="77777777" w:rsidR="0049794D" w:rsidRPr="002062E1" w:rsidRDefault="003162B6" w:rsidP="0012420D">
            <w:pPr>
              <w:tabs>
                <w:tab w:val="left" w:pos="1515"/>
              </w:tabs>
              <w:rPr>
                <w:bCs/>
              </w:rPr>
            </w:pPr>
            <w:sdt>
              <w:sdtPr>
                <w:rPr>
                  <w:bCs/>
                </w:rPr>
                <w:alias w:val="vcat_presidingmember_fullname"/>
                <w:tag w:val="dcp|document||String|jobdone"/>
                <w:id w:val="1747184660"/>
                <w:placeholder>
                  <w:docPart w:val="6FBFB4BF51EB46C58735E8358660A91B"/>
                </w:placeholder>
                <w:text/>
              </w:sdtPr>
              <w:sdtEndPr/>
              <w:sdtContent>
                <w:r w:rsidR="0049794D" w:rsidRPr="002062E1">
                  <w:rPr>
                    <w:bCs/>
                  </w:rPr>
                  <w:t>Katherine Paterson</w:t>
                </w:r>
              </w:sdtContent>
            </w:sdt>
          </w:p>
          <w:sdt>
            <w:sdtPr>
              <w:rPr>
                <w:b/>
              </w:rPr>
              <w:alias w:val="vcat_presidingmember_title"/>
              <w:tag w:val="dcp|document||String|jobdone"/>
              <w:id w:val="1868820124"/>
              <w:placeholder>
                <w:docPart w:val="115E5DECD41B431FB31C9D72B99A88F3"/>
              </w:placeholder>
              <w:text/>
            </w:sdtPr>
            <w:sdtEndPr/>
            <w:sdtContent>
              <w:p w14:paraId="1B4CDB8C" w14:textId="77777777" w:rsidR="0049794D" w:rsidRDefault="0049794D" w:rsidP="0012420D">
                <w:pPr>
                  <w:tabs>
                    <w:tab w:val="left" w:pos="1515"/>
                  </w:tabs>
                  <w:rPr>
                    <w:b/>
                  </w:rPr>
                </w:pPr>
                <w:r w:rsidRPr="002062E1">
                  <w:rPr>
                    <w:b/>
                  </w:rPr>
                  <w:t>Member</w:t>
                </w:r>
              </w:p>
            </w:sdtContent>
          </w:sdt>
        </w:tc>
        <w:tc>
          <w:tcPr>
            <w:tcW w:w="1138" w:type="pct"/>
          </w:tcPr>
          <w:p w14:paraId="6E8F3D42" w14:textId="77777777" w:rsidR="0049794D" w:rsidRDefault="0049794D" w:rsidP="0012420D"/>
        </w:tc>
        <w:tc>
          <w:tcPr>
            <w:tcW w:w="1768" w:type="pct"/>
          </w:tcPr>
          <w:p w14:paraId="082DFE0C" w14:textId="77777777" w:rsidR="0049794D" w:rsidRDefault="0049794D" w:rsidP="0012420D"/>
        </w:tc>
      </w:tr>
    </w:tbl>
    <w:p w14:paraId="797D2DF2" w14:textId="77777777" w:rsidR="0049794D" w:rsidRDefault="0049794D" w:rsidP="0049794D"/>
    <w:p w14:paraId="52588E6E" w14:textId="77777777" w:rsidR="0049794D" w:rsidRDefault="0049794D" w:rsidP="0049794D"/>
    <w:p w14:paraId="2A5CF2FF" w14:textId="77777777" w:rsidR="0049794D" w:rsidRDefault="0049794D" w:rsidP="0049794D">
      <w:pPr>
        <w:pStyle w:val="Heading1"/>
        <w:rPr>
          <w:highlight w:val="yellow"/>
        </w:rPr>
      </w:pPr>
      <w:r>
        <w:t>Appearances</w:t>
      </w:r>
    </w:p>
    <w:tbl>
      <w:tblPr>
        <w:tblW w:w="4917" w:type="pct"/>
        <w:tblLayout w:type="fixed"/>
        <w:tblCellMar>
          <w:top w:w="57" w:type="dxa"/>
          <w:bottom w:w="57" w:type="dxa"/>
        </w:tblCellMar>
        <w:tblLook w:val="0000" w:firstRow="0" w:lastRow="0" w:firstColumn="0" w:lastColumn="0" w:noHBand="0" w:noVBand="0"/>
      </w:tblPr>
      <w:tblGrid>
        <w:gridCol w:w="2553"/>
        <w:gridCol w:w="5811"/>
      </w:tblGrid>
      <w:tr w:rsidR="0049794D" w14:paraId="74CB1211" w14:textId="77777777" w:rsidTr="0012420D">
        <w:trPr>
          <w:cantSplit/>
        </w:trPr>
        <w:tc>
          <w:tcPr>
            <w:tcW w:w="1526" w:type="pct"/>
          </w:tcPr>
          <w:p w14:paraId="4AE2DCBB" w14:textId="77777777" w:rsidR="0049794D" w:rsidRDefault="0049794D" w:rsidP="0012420D">
            <w:pPr>
              <w:pStyle w:val="TitlePagetext"/>
              <w:spacing w:before="0" w:after="0"/>
            </w:pPr>
            <w:r>
              <w:t>For applicant</w:t>
            </w:r>
          </w:p>
        </w:tc>
        <w:tc>
          <w:tcPr>
            <w:tcW w:w="3474" w:type="pct"/>
          </w:tcPr>
          <w:p w14:paraId="52A6E635" w14:textId="77777777" w:rsidR="0049794D" w:rsidRDefault="0049794D" w:rsidP="0012420D">
            <w:pPr>
              <w:pStyle w:val="TitlePagetext"/>
              <w:spacing w:before="0" w:after="0"/>
            </w:pPr>
            <w:r>
              <w:t>Mr Trevor Ludeman, Town Planner, Project Planning and Development Pty Ltd</w:t>
            </w:r>
            <w:r w:rsidR="0010123B">
              <w:t>.  He called the following witness:</w:t>
            </w:r>
          </w:p>
          <w:p w14:paraId="7C3ABF55" w14:textId="4EF9CD58" w:rsidR="0010123B" w:rsidRDefault="0010123B" w:rsidP="0010123B">
            <w:pPr>
              <w:pStyle w:val="TitlePagetext"/>
              <w:numPr>
                <w:ilvl w:val="0"/>
                <w:numId w:val="25"/>
              </w:numPr>
              <w:spacing w:before="0" w:after="0"/>
            </w:pPr>
            <w:r>
              <w:t>Mr Robert Thompson, Landscape Architect</w:t>
            </w:r>
          </w:p>
        </w:tc>
      </w:tr>
      <w:tr w:rsidR="0049794D" w14:paraId="53C88DF6" w14:textId="77777777" w:rsidTr="0012420D">
        <w:trPr>
          <w:cantSplit/>
        </w:trPr>
        <w:tc>
          <w:tcPr>
            <w:tcW w:w="1526" w:type="pct"/>
          </w:tcPr>
          <w:p w14:paraId="2D810F7C" w14:textId="77777777" w:rsidR="0049794D" w:rsidRDefault="0049794D" w:rsidP="0012420D">
            <w:pPr>
              <w:pStyle w:val="TitlePagetext"/>
              <w:spacing w:before="0" w:after="0"/>
            </w:pPr>
            <w:r>
              <w:t>For responsible authority</w:t>
            </w:r>
          </w:p>
        </w:tc>
        <w:tc>
          <w:tcPr>
            <w:tcW w:w="3474" w:type="pct"/>
          </w:tcPr>
          <w:p w14:paraId="4B3BE4E2" w14:textId="77777777" w:rsidR="0049794D" w:rsidRDefault="0049794D" w:rsidP="0012420D">
            <w:pPr>
              <w:pStyle w:val="TitlePagetext"/>
              <w:spacing w:before="0" w:after="0"/>
            </w:pPr>
            <w:r>
              <w:t xml:space="preserve">Ms Adrianne Kellock, Town Planner, </w:t>
            </w:r>
            <w:r w:rsidRPr="001A0691">
              <w:t>Kellock Town Planning Pty Ltd</w:t>
            </w:r>
          </w:p>
        </w:tc>
      </w:tr>
    </w:tbl>
    <w:p w14:paraId="4FFB0ABB" w14:textId="77777777" w:rsidR="0049794D" w:rsidRDefault="0049794D" w:rsidP="0049794D">
      <w:r>
        <w:br w:type="page"/>
      </w:r>
    </w:p>
    <w:p w14:paraId="6CD78524" w14:textId="279C1A64" w:rsidR="0049794D" w:rsidRDefault="003162B6" w:rsidP="0049794D">
      <w:pPr>
        <w:pStyle w:val="Heading1"/>
        <w:rPr>
          <w:highlight w:val="yellow"/>
        </w:rPr>
      </w:pPr>
      <w:r>
        <w:rPr>
          <w:noProof/>
        </w:rPr>
        <w:lastRenderedPageBreak/>
        <w:drawing>
          <wp:anchor distT="0" distB="0" distL="114300" distR="114300" simplePos="0" relativeHeight="251659264" behindDoc="1" locked="0" layoutInCell="1" allowOverlap="1" wp14:anchorId="2AAD2AB9" wp14:editId="78404450">
            <wp:simplePos x="0" y="0"/>
            <wp:positionH relativeFrom="column">
              <wp:posOffset>5183505</wp:posOffset>
            </wp:positionH>
            <wp:positionV relativeFrom="paragraph">
              <wp:posOffset>8459470</wp:posOffset>
            </wp:positionV>
            <wp:extent cx="1080000" cy="1080000"/>
            <wp:effectExtent l="0" t="0" r="6350" b="6350"/>
            <wp:wrapNone/>
            <wp:docPr id="9" name="VCAT Seal2"/>
            <wp:cNvGraphicFramePr/>
            <a:graphic xmlns:a="http://schemas.openxmlformats.org/drawingml/2006/main">
              <a:graphicData uri="http://schemas.openxmlformats.org/drawingml/2006/picture">
                <pic:pic xmlns:pic="http://schemas.openxmlformats.org/drawingml/2006/picture">
                  <pic:nvPicPr>
                    <pic:cNvPr id="9"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794D">
        <w:t>Information</w:t>
      </w:r>
    </w:p>
    <w:tbl>
      <w:tblPr>
        <w:tblW w:w="5000" w:type="pct"/>
        <w:tblLook w:val="0000" w:firstRow="0" w:lastRow="0" w:firstColumn="0" w:lastColumn="0" w:noHBand="0" w:noVBand="0"/>
      </w:tblPr>
      <w:tblGrid>
        <w:gridCol w:w="3273"/>
        <w:gridCol w:w="5232"/>
      </w:tblGrid>
      <w:tr w:rsidR="0049794D" w14:paraId="26646D77" w14:textId="77777777" w:rsidTr="0012420D">
        <w:trPr>
          <w:cantSplit/>
        </w:trPr>
        <w:tc>
          <w:tcPr>
            <w:tcW w:w="1924" w:type="pct"/>
          </w:tcPr>
          <w:p w14:paraId="231BB4C9" w14:textId="77777777" w:rsidR="0049794D" w:rsidRDefault="0049794D" w:rsidP="0012420D">
            <w:pPr>
              <w:pStyle w:val="TitlePagetext"/>
            </w:pPr>
            <w:r>
              <w:t>Description of proposal</w:t>
            </w:r>
          </w:p>
        </w:tc>
        <w:tc>
          <w:tcPr>
            <w:tcW w:w="3076" w:type="pct"/>
          </w:tcPr>
          <w:p w14:paraId="78F33C7D" w14:textId="77777777" w:rsidR="0049794D" w:rsidRDefault="0049794D" w:rsidP="0012420D">
            <w:pPr>
              <w:pStyle w:val="TitlePagetext"/>
            </w:pPr>
            <w:r>
              <w:t xml:space="preserve">Construction of two dwellings.  </w:t>
            </w:r>
          </w:p>
        </w:tc>
      </w:tr>
      <w:tr w:rsidR="0049794D" w14:paraId="200106D6" w14:textId="77777777" w:rsidTr="0012420D">
        <w:trPr>
          <w:cantSplit/>
        </w:trPr>
        <w:tc>
          <w:tcPr>
            <w:tcW w:w="1924" w:type="pct"/>
          </w:tcPr>
          <w:p w14:paraId="75C830FD" w14:textId="77777777" w:rsidR="0049794D" w:rsidRDefault="0049794D" w:rsidP="0012420D">
            <w:pPr>
              <w:pStyle w:val="TitlePagetext"/>
            </w:pPr>
            <w:r>
              <w:t>Nature of proceeding</w:t>
            </w:r>
          </w:p>
        </w:tc>
        <w:tc>
          <w:tcPr>
            <w:tcW w:w="3076" w:type="pct"/>
          </w:tcPr>
          <w:p w14:paraId="1C0C540C" w14:textId="77777777" w:rsidR="0049794D" w:rsidRDefault="0049794D" w:rsidP="0012420D">
            <w:pPr>
              <w:pStyle w:val="TitlePagetext"/>
            </w:pPr>
            <w:r>
              <w:t xml:space="preserve">Application under section 77 of the </w:t>
            </w:r>
            <w:r>
              <w:rPr>
                <w:i/>
              </w:rPr>
              <w:t>Planning and Environment Act 1987</w:t>
            </w:r>
            <w:r>
              <w:t xml:space="preserve"> – to review the refusal to grant a permit. </w:t>
            </w:r>
          </w:p>
        </w:tc>
      </w:tr>
      <w:tr w:rsidR="0049794D" w14:paraId="768006E3" w14:textId="77777777" w:rsidTr="0012420D">
        <w:trPr>
          <w:cantSplit/>
        </w:trPr>
        <w:tc>
          <w:tcPr>
            <w:tcW w:w="1924" w:type="pct"/>
          </w:tcPr>
          <w:p w14:paraId="626FF53D" w14:textId="77777777" w:rsidR="0049794D" w:rsidRDefault="0049794D" w:rsidP="0012420D">
            <w:pPr>
              <w:pStyle w:val="TitlePagetext"/>
            </w:pPr>
            <w:r>
              <w:t>Planning scheme</w:t>
            </w:r>
          </w:p>
        </w:tc>
        <w:tc>
          <w:tcPr>
            <w:tcW w:w="3076" w:type="pct"/>
          </w:tcPr>
          <w:p w14:paraId="7C201985" w14:textId="77777777" w:rsidR="0049794D" w:rsidRDefault="0049794D" w:rsidP="0012420D">
            <w:pPr>
              <w:pStyle w:val="TitlePagetext"/>
            </w:pPr>
            <w:r>
              <w:t>Monash Planning Scheme</w:t>
            </w:r>
          </w:p>
        </w:tc>
      </w:tr>
      <w:tr w:rsidR="0049794D" w14:paraId="60792E31" w14:textId="77777777" w:rsidTr="0012420D">
        <w:trPr>
          <w:cantSplit/>
        </w:trPr>
        <w:tc>
          <w:tcPr>
            <w:tcW w:w="1924" w:type="pct"/>
          </w:tcPr>
          <w:p w14:paraId="2895312C" w14:textId="77777777" w:rsidR="0049794D" w:rsidRDefault="0049794D" w:rsidP="0012420D">
            <w:pPr>
              <w:pStyle w:val="TitlePagetext"/>
            </w:pPr>
            <w:r>
              <w:t>Zone and overlays</w:t>
            </w:r>
          </w:p>
        </w:tc>
        <w:tc>
          <w:tcPr>
            <w:tcW w:w="3076" w:type="pct"/>
          </w:tcPr>
          <w:p w14:paraId="7E8C1E73" w14:textId="77777777" w:rsidR="0049794D" w:rsidRDefault="0049794D" w:rsidP="0012420D">
            <w:pPr>
              <w:pStyle w:val="TitlePagetext"/>
            </w:pPr>
            <w:r>
              <w:t xml:space="preserve">Neighbourhood Residential Zone Schedule 4, Vegetation Protection Overlay Schedule 1.  </w:t>
            </w:r>
          </w:p>
        </w:tc>
      </w:tr>
      <w:tr w:rsidR="0049794D" w14:paraId="171BE256" w14:textId="77777777" w:rsidTr="0012420D">
        <w:trPr>
          <w:cantSplit/>
        </w:trPr>
        <w:tc>
          <w:tcPr>
            <w:tcW w:w="1924" w:type="pct"/>
          </w:tcPr>
          <w:p w14:paraId="23EDF6ED" w14:textId="77777777" w:rsidR="0049794D" w:rsidRDefault="0049794D" w:rsidP="0012420D">
            <w:pPr>
              <w:pStyle w:val="TitlePagetext"/>
            </w:pPr>
            <w:r>
              <w:t>Permit requirements</w:t>
            </w:r>
          </w:p>
        </w:tc>
        <w:tc>
          <w:tcPr>
            <w:tcW w:w="3076" w:type="pct"/>
          </w:tcPr>
          <w:p w14:paraId="7B26B5DD" w14:textId="77777777" w:rsidR="0049794D" w:rsidRDefault="0049794D" w:rsidP="0012420D">
            <w:pPr>
              <w:pStyle w:val="TitlePagetext"/>
            </w:pPr>
            <w:r>
              <w:t xml:space="preserve">Clause 32.09-6 – Construct two or more dwellings on a lot.  </w:t>
            </w:r>
          </w:p>
        </w:tc>
      </w:tr>
      <w:tr w:rsidR="0049794D" w14:paraId="0BF392A4" w14:textId="77777777" w:rsidTr="0012420D">
        <w:trPr>
          <w:cantSplit/>
        </w:trPr>
        <w:tc>
          <w:tcPr>
            <w:tcW w:w="1924" w:type="pct"/>
          </w:tcPr>
          <w:p w14:paraId="23C6CB3F" w14:textId="77777777" w:rsidR="0049794D" w:rsidRDefault="0049794D" w:rsidP="0012420D">
            <w:pPr>
              <w:pStyle w:val="TitlePagetext"/>
            </w:pPr>
            <w:r>
              <w:t>Land description</w:t>
            </w:r>
          </w:p>
        </w:tc>
        <w:tc>
          <w:tcPr>
            <w:tcW w:w="3076" w:type="pct"/>
          </w:tcPr>
          <w:p w14:paraId="1C6FE6BD" w14:textId="77777777" w:rsidR="0049794D" w:rsidRDefault="0049794D" w:rsidP="0012420D">
            <w:pPr>
              <w:pStyle w:val="TitlePagetext"/>
            </w:pPr>
            <w:r>
              <w:t xml:space="preserve">The subject site has an area of 910 square metres.  Located at the end of a court, it has a narrow frontage of 16.6 metres.  It currently contains a detached single storey dwelling.  </w:t>
            </w:r>
          </w:p>
        </w:tc>
      </w:tr>
    </w:tbl>
    <w:p w14:paraId="1A4D56FA" w14:textId="77777777" w:rsidR="0049794D" w:rsidRDefault="0049794D" w:rsidP="0049794D">
      <w:pPr>
        <w:pStyle w:val="Order1"/>
      </w:pPr>
    </w:p>
    <w:p w14:paraId="240E6D8B" w14:textId="77777777" w:rsidR="0049794D" w:rsidRDefault="0049794D" w:rsidP="0049794D">
      <w:pPr>
        <w:pStyle w:val="Heading1"/>
        <w:sectPr w:rsidR="0049794D">
          <w:footerReference w:type="default" r:id="rId13"/>
          <w:footerReference w:type="first" r:id="rId14"/>
          <w:pgSz w:w="11907" w:h="16840" w:code="9"/>
          <w:pgMar w:top="1418" w:right="1701" w:bottom="1418" w:left="1701" w:header="567" w:footer="567" w:gutter="0"/>
          <w:cols w:space="720"/>
          <w:titlePg/>
          <w:docGrid w:linePitch="360"/>
        </w:sectPr>
      </w:pPr>
      <w:r>
        <w:br w:type="page"/>
      </w:r>
    </w:p>
    <w:p w14:paraId="3C1980E5" w14:textId="408D9905" w:rsidR="0049794D" w:rsidRDefault="003162B6" w:rsidP="0049794D">
      <w:pPr>
        <w:pStyle w:val="Heading1"/>
      </w:pPr>
      <w:r>
        <w:rPr>
          <w:noProof/>
        </w:rPr>
        <w:lastRenderedPageBreak/>
        <w:drawing>
          <wp:anchor distT="0" distB="0" distL="114300" distR="114300" simplePos="0" relativeHeight="251660288" behindDoc="1" locked="0" layoutInCell="1" allowOverlap="1" wp14:anchorId="1334333B" wp14:editId="484E7ECB">
            <wp:simplePos x="0" y="0"/>
            <wp:positionH relativeFrom="column">
              <wp:posOffset>5183505</wp:posOffset>
            </wp:positionH>
            <wp:positionV relativeFrom="paragraph">
              <wp:posOffset>8459470</wp:posOffset>
            </wp:positionV>
            <wp:extent cx="1080000" cy="1080000"/>
            <wp:effectExtent l="0" t="0" r="6350" b="6350"/>
            <wp:wrapNone/>
            <wp:docPr id="10" name="VCAT Seal3"/>
            <wp:cNvGraphicFramePr/>
            <a:graphic xmlns:a="http://schemas.openxmlformats.org/drawingml/2006/main">
              <a:graphicData uri="http://schemas.openxmlformats.org/drawingml/2006/picture">
                <pic:pic xmlns:pic="http://schemas.openxmlformats.org/drawingml/2006/picture">
                  <pic:nvPicPr>
                    <pic:cNvPr id="10"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794D">
        <w:t>Reasons</w:t>
      </w:r>
      <w:r w:rsidR="0049794D">
        <w:rPr>
          <w:rStyle w:val="FootnoteReference"/>
        </w:rPr>
        <w:footnoteReference w:id="1"/>
      </w:r>
    </w:p>
    <w:p w14:paraId="39729347" w14:textId="77777777" w:rsidR="0049794D" w:rsidRDefault="0049794D" w:rsidP="0049794D">
      <w:pPr>
        <w:pStyle w:val="Heading2"/>
      </w:pPr>
      <w:r>
        <w:t>What is this proceeding about?</w:t>
      </w:r>
    </w:p>
    <w:p w14:paraId="7B88EC92" w14:textId="77777777" w:rsidR="0049794D" w:rsidRDefault="0049794D" w:rsidP="0049794D">
      <w:pPr>
        <w:pStyle w:val="Para1"/>
      </w:pPr>
      <w:r>
        <w:t xml:space="preserve">For the reasons given orally at the conclusion of the hearing.  </w:t>
      </w:r>
    </w:p>
    <w:p w14:paraId="4EE89ED0" w14:textId="77777777" w:rsidR="0049794D" w:rsidRDefault="0049794D" w:rsidP="0049794D"/>
    <w:p w14:paraId="4D21827B" w14:textId="77777777" w:rsidR="0049794D" w:rsidRDefault="0049794D" w:rsidP="0049794D"/>
    <w:p w14:paraId="19977843" w14:textId="77777777" w:rsidR="0049794D" w:rsidRDefault="0049794D" w:rsidP="0049794D"/>
    <w:p w14:paraId="62ED5211" w14:textId="77777777" w:rsidR="0049794D" w:rsidRDefault="0049794D" w:rsidP="0049794D"/>
    <w:tbl>
      <w:tblPr>
        <w:tblW w:w="5000" w:type="pct"/>
        <w:tblLook w:val="0000" w:firstRow="0" w:lastRow="0" w:firstColumn="0" w:lastColumn="0" w:noHBand="0" w:noVBand="0"/>
      </w:tblPr>
      <w:tblGrid>
        <w:gridCol w:w="3423"/>
        <w:gridCol w:w="1659"/>
        <w:gridCol w:w="3423"/>
      </w:tblGrid>
      <w:tr w:rsidR="0049794D" w14:paraId="7F2ED22B" w14:textId="77777777" w:rsidTr="0012420D">
        <w:tc>
          <w:tcPr>
            <w:tcW w:w="2012" w:type="pct"/>
          </w:tcPr>
          <w:p w14:paraId="45724B10" w14:textId="77777777" w:rsidR="0049794D" w:rsidRPr="009A2827" w:rsidRDefault="003162B6" w:rsidP="0012420D">
            <w:pPr>
              <w:tabs>
                <w:tab w:val="left" w:pos="1515"/>
              </w:tabs>
              <w:rPr>
                <w:bCs/>
              </w:rPr>
            </w:pPr>
            <w:sdt>
              <w:sdtPr>
                <w:rPr>
                  <w:bCs/>
                </w:rPr>
                <w:alias w:val="vcat_presidingmember_fullname"/>
                <w:tag w:val="dcp|document||String|jobdone"/>
                <w:id w:val="757812356"/>
                <w:placeholder>
                  <w:docPart w:val="477029EF06E749C99399F66898F9C1AC"/>
                </w:placeholder>
                <w:text/>
              </w:sdtPr>
              <w:sdtEndPr/>
              <w:sdtContent>
                <w:r w:rsidR="0049794D" w:rsidRPr="009A2827">
                  <w:rPr>
                    <w:bCs/>
                  </w:rPr>
                  <w:t>Katherine Paterson</w:t>
                </w:r>
              </w:sdtContent>
            </w:sdt>
          </w:p>
          <w:sdt>
            <w:sdtPr>
              <w:rPr>
                <w:b/>
              </w:rPr>
              <w:alias w:val="vcat_presidingmember_title"/>
              <w:tag w:val="dcp|document||String|jobdone"/>
              <w:id w:val="1853269113"/>
              <w:placeholder>
                <w:docPart w:val="AEF4AF9838B04EAE88E892BFC893DF34"/>
              </w:placeholder>
              <w:text/>
            </w:sdtPr>
            <w:sdtEndPr/>
            <w:sdtContent>
              <w:p w14:paraId="4CB68C70" w14:textId="77777777" w:rsidR="0049794D" w:rsidRDefault="0049794D" w:rsidP="0012420D">
                <w:pPr>
                  <w:tabs>
                    <w:tab w:val="left" w:pos="1515"/>
                  </w:tabs>
                  <w:rPr>
                    <w:b/>
                  </w:rPr>
                </w:pPr>
                <w:r w:rsidRPr="009A2827">
                  <w:rPr>
                    <w:b/>
                  </w:rPr>
                  <w:t>Member</w:t>
                </w:r>
              </w:p>
            </w:sdtContent>
          </w:sdt>
        </w:tc>
        <w:tc>
          <w:tcPr>
            <w:tcW w:w="975" w:type="pct"/>
          </w:tcPr>
          <w:p w14:paraId="1236868C" w14:textId="77777777" w:rsidR="0049794D" w:rsidRDefault="0049794D" w:rsidP="0012420D"/>
        </w:tc>
        <w:tc>
          <w:tcPr>
            <w:tcW w:w="2012" w:type="pct"/>
          </w:tcPr>
          <w:p w14:paraId="50D464E0" w14:textId="77777777" w:rsidR="0049794D" w:rsidRDefault="0049794D" w:rsidP="0012420D"/>
        </w:tc>
      </w:tr>
    </w:tbl>
    <w:p w14:paraId="4241B1EF" w14:textId="77777777" w:rsidR="0049794D" w:rsidRDefault="0049794D" w:rsidP="0049794D"/>
    <w:p w14:paraId="6D53F078" w14:textId="77777777" w:rsidR="0049794D" w:rsidRDefault="0049794D" w:rsidP="0049794D">
      <w:r>
        <w:br w:type="page"/>
      </w:r>
    </w:p>
    <w:p w14:paraId="6ED38E32" w14:textId="23D6C79A" w:rsidR="0049794D" w:rsidRDefault="003162B6" w:rsidP="0049794D">
      <w:pPr>
        <w:pStyle w:val="Heading1"/>
      </w:pPr>
      <w:r>
        <w:rPr>
          <w:noProof/>
        </w:rPr>
        <w:lastRenderedPageBreak/>
        <w:drawing>
          <wp:anchor distT="0" distB="0" distL="114300" distR="114300" simplePos="0" relativeHeight="251661312" behindDoc="1" locked="0" layoutInCell="1" allowOverlap="1" wp14:anchorId="01B42395" wp14:editId="2EF87AA2">
            <wp:simplePos x="0" y="0"/>
            <wp:positionH relativeFrom="column">
              <wp:posOffset>5183505</wp:posOffset>
            </wp:positionH>
            <wp:positionV relativeFrom="paragraph">
              <wp:posOffset>8459470</wp:posOffset>
            </wp:positionV>
            <wp:extent cx="1080000" cy="1080000"/>
            <wp:effectExtent l="0" t="0" r="6350" b="6350"/>
            <wp:wrapNone/>
            <wp:docPr id="11" name="VCAT Seal4"/>
            <wp:cNvGraphicFramePr/>
            <a:graphic xmlns:a="http://schemas.openxmlformats.org/drawingml/2006/main">
              <a:graphicData uri="http://schemas.openxmlformats.org/drawingml/2006/picture">
                <pic:pic xmlns:pic="http://schemas.openxmlformats.org/drawingml/2006/picture">
                  <pic:nvPicPr>
                    <pic:cNvPr id="11"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794D">
        <w:t>Appendix A – Permit Conditions</w:t>
      </w:r>
    </w:p>
    <w:p w14:paraId="4502F6D8" w14:textId="77777777" w:rsidR="0049794D" w:rsidRDefault="0049794D" w:rsidP="0049794D"/>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49794D" w14:paraId="23730B70" w14:textId="77777777" w:rsidTr="0012420D">
        <w:tc>
          <w:tcPr>
            <w:tcW w:w="3681" w:type="dxa"/>
            <w:shd w:val="clear" w:color="auto" w:fill="auto"/>
          </w:tcPr>
          <w:p w14:paraId="1DC49EDA" w14:textId="77777777" w:rsidR="0049794D" w:rsidRDefault="0049794D" w:rsidP="0012420D">
            <w:pPr>
              <w:pStyle w:val="TitlePage2"/>
            </w:pPr>
            <w:r>
              <w:t>Permit Application No</w:t>
            </w:r>
          </w:p>
        </w:tc>
        <w:sdt>
          <w:sdtPr>
            <w:alias w:val="vcat_case_vcat_planningpermitapplicationnumber"/>
            <w:tag w:val="dcp|document||String|jobdone"/>
            <w:id w:val="990422666"/>
            <w:placeholder>
              <w:docPart w:val="5D9D1AC2C15D4453AD1F82589A8C637F"/>
            </w:placeholder>
            <w:text/>
          </w:sdtPr>
          <w:sdtEndPr/>
          <w:sdtContent>
            <w:tc>
              <w:tcPr>
                <w:tcW w:w="4819" w:type="dxa"/>
                <w:shd w:val="clear" w:color="auto" w:fill="auto"/>
              </w:tcPr>
              <w:p w14:paraId="1B0ED7A1" w14:textId="77777777" w:rsidR="0049794D" w:rsidRDefault="0049794D" w:rsidP="0012420D">
                <w:pPr>
                  <w:pStyle w:val="TitlePagetext"/>
                </w:pPr>
                <w:r>
                  <w:t>TPA/52146</w:t>
                </w:r>
              </w:p>
            </w:tc>
          </w:sdtContent>
        </w:sdt>
      </w:tr>
      <w:tr w:rsidR="0049794D" w14:paraId="286E7792" w14:textId="77777777" w:rsidTr="0012420D">
        <w:tc>
          <w:tcPr>
            <w:tcW w:w="3681" w:type="dxa"/>
            <w:shd w:val="clear" w:color="auto" w:fill="auto"/>
          </w:tcPr>
          <w:p w14:paraId="0F8A9A43" w14:textId="77777777" w:rsidR="0049794D" w:rsidRDefault="0049794D" w:rsidP="0012420D">
            <w:pPr>
              <w:pStyle w:val="TitlePage2"/>
            </w:pPr>
            <w:r>
              <w:t>Land</w:t>
            </w:r>
          </w:p>
        </w:tc>
        <w:tc>
          <w:tcPr>
            <w:tcW w:w="4819" w:type="dxa"/>
            <w:shd w:val="clear" w:color="auto" w:fill="auto"/>
          </w:tcPr>
          <w:sdt>
            <w:sdtPr>
              <w:alias w:val="vcat_case_vcat_siteaddress_vcat_street1"/>
              <w:tag w:val="dcp|document||String|jobdone"/>
              <w:id w:val="1916101070"/>
              <w:placeholder>
                <w:docPart w:val="B6EFC609649B40C19288AB3CAAAE6139"/>
              </w:placeholder>
              <w:text/>
            </w:sdtPr>
            <w:sdtEndPr/>
            <w:sdtContent>
              <w:p w14:paraId="534CB642" w14:textId="77777777" w:rsidR="0049794D" w:rsidRDefault="0049794D" w:rsidP="0012420D">
                <w:pPr>
                  <w:pStyle w:val="TitlePagetext"/>
                  <w:spacing w:before="0" w:after="0"/>
                </w:pPr>
                <w:r>
                  <w:t>2 Glenleigh Court</w:t>
                </w:r>
              </w:p>
            </w:sdtContent>
          </w:sdt>
          <w:p w14:paraId="40F8EB7A" w14:textId="77777777" w:rsidR="0049794D" w:rsidRDefault="003162B6" w:rsidP="0012420D">
            <w:pPr>
              <w:pStyle w:val="TitlePagetext"/>
            </w:pPr>
            <w:sdt>
              <w:sdtPr>
                <w:alias w:val="&lt;&lt;vcat_case_vcat_siteaddress_vcat_city&gt;&gt;.upper()"/>
                <w:tag w:val="dcp|document||AdvancedString||jobdone"/>
                <w:id w:val="1607476824"/>
                <w:placeholder>
                  <w:docPart w:val="254D37B14D334ABB8A92DA27794374EB"/>
                </w:placeholder>
                <w:text/>
              </w:sdtPr>
              <w:sdtEndPr/>
              <w:sdtContent>
                <w:r w:rsidR="0049794D">
                  <w:t>GLEN WAVERLEY</w:t>
                </w:r>
              </w:sdtContent>
            </w:sdt>
            <w:r w:rsidR="0049794D">
              <w:t xml:space="preserve">  </w:t>
            </w:r>
            <w:sdt>
              <w:sdtPr>
                <w:alias w:val="vcat_case_vcat_siteaddress_vcat_state"/>
                <w:tag w:val="dcp|document||String|jobdone"/>
                <w:id w:val="632450074"/>
                <w:placeholder>
                  <w:docPart w:val="375E5AE47F124F73BF2C342BFABD16B0"/>
                </w:placeholder>
                <w:text/>
              </w:sdtPr>
              <w:sdtEndPr/>
              <w:sdtContent>
                <w:r w:rsidR="0049794D">
                  <w:t>VIC</w:t>
                </w:r>
              </w:sdtContent>
            </w:sdt>
            <w:r w:rsidR="0049794D">
              <w:t xml:space="preserve">  </w:t>
            </w:r>
            <w:sdt>
              <w:sdtPr>
                <w:alias w:val="vcat_case_vcat_siteaddress_vcat_postalcode"/>
                <w:tag w:val="dcp|document||String|jobdone"/>
                <w:id w:val="1056675315"/>
                <w:placeholder>
                  <w:docPart w:val="242D6AEE901D43B6914EB7EA04F0313A"/>
                </w:placeholder>
                <w:text/>
              </w:sdtPr>
              <w:sdtEndPr/>
              <w:sdtContent>
                <w:r w:rsidR="0049794D">
                  <w:t>3150</w:t>
                </w:r>
              </w:sdtContent>
            </w:sdt>
            <w:r w:rsidR="0049794D">
              <w:t xml:space="preserve"> </w:t>
            </w:r>
          </w:p>
        </w:tc>
      </w:tr>
    </w:tbl>
    <w:p w14:paraId="30EDE41F" w14:textId="77777777" w:rsidR="0049794D" w:rsidRDefault="0049794D" w:rsidP="0049794D"/>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49794D" w14:paraId="2FE0AF73" w14:textId="77777777" w:rsidTr="0012420D">
        <w:tc>
          <w:tcPr>
            <w:tcW w:w="8505" w:type="dxa"/>
            <w:shd w:val="clear" w:color="auto" w:fill="auto"/>
          </w:tcPr>
          <w:p w14:paraId="31554910" w14:textId="77777777" w:rsidR="0049794D" w:rsidRDefault="0049794D" w:rsidP="0012420D">
            <w:pPr>
              <w:pStyle w:val="TitlePage2"/>
              <w:jc w:val="center"/>
              <w:rPr>
                <w:bCs/>
              </w:rPr>
            </w:pPr>
            <w:r>
              <w:rPr>
                <w:bCs/>
              </w:rPr>
              <w:t>What the permit allowS</w:t>
            </w:r>
          </w:p>
        </w:tc>
      </w:tr>
      <w:tr w:rsidR="0049794D" w14:paraId="72402FEF" w14:textId="77777777" w:rsidTr="0012420D">
        <w:tc>
          <w:tcPr>
            <w:tcW w:w="8505" w:type="dxa"/>
            <w:shd w:val="clear" w:color="auto" w:fill="auto"/>
          </w:tcPr>
          <w:p w14:paraId="59B790F0" w14:textId="77777777" w:rsidR="0049794D" w:rsidRDefault="0049794D" w:rsidP="0012420D">
            <w:pPr>
              <w:pStyle w:val="Order1"/>
              <w:rPr>
                <w:highlight w:val="yellow"/>
              </w:rPr>
            </w:pPr>
            <w:r>
              <w:t xml:space="preserve">The construction of two dwellings generally in accordance with the endorsed plans. </w:t>
            </w:r>
          </w:p>
        </w:tc>
      </w:tr>
    </w:tbl>
    <w:p w14:paraId="15A6EABD" w14:textId="77777777" w:rsidR="0049794D" w:rsidRDefault="0049794D" w:rsidP="0049794D">
      <w:pPr>
        <w:pStyle w:val="Heading2"/>
        <w:jc w:val="center"/>
      </w:pPr>
      <w:r>
        <w:t>Conditions</w:t>
      </w:r>
    </w:p>
    <w:p w14:paraId="5F512809" w14:textId="77777777" w:rsidR="0049794D" w:rsidRPr="00237C34" w:rsidRDefault="0049794D" w:rsidP="00010DDF">
      <w:pPr>
        <w:pStyle w:val="Heading3"/>
      </w:pPr>
      <w:r w:rsidRPr="00237C34">
        <w:t>Amended Plans Required</w:t>
      </w:r>
    </w:p>
    <w:p w14:paraId="23F7D3C0" w14:textId="77777777" w:rsidR="0049794D" w:rsidRPr="00237C34" w:rsidRDefault="0049794D" w:rsidP="00010DDF">
      <w:pPr>
        <w:pStyle w:val="Condition2"/>
      </w:pPr>
      <w:r w:rsidRPr="00237C34">
        <w:t xml:space="preserve">Before the development commences, amended plans to the satisfaction of the Responsible Authority must be submitted to and approved by the Responsible Authority. The plans must be drawn to scale and dimensioned. When the plans are endorsed they will then form part of the Permit. The plans must be generally in accordance with </w:t>
      </w:r>
      <w:r>
        <w:t xml:space="preserve">the plans submitted with the application, prepared by Concept 2 Completion, dated 7 December 2020 and numbered TP04 to TP07 inclusive, but </w:t>
      </w:r>
      <w:r w:rsidRPr="00237C34">
        <w:t>modified to show:</w:t>
      </w:r>
    </w:p>
    <w:p w14:paraId="75833C9F" w14:textId="1958ADE1" w:rsidR="0049794D" w:rsidRPr="00D509BD" w:rsidRDefault="00010DDF" w:rsidP="00D509BD">
      <w:pPr>
        <w:pStyle w:val="Condition3"/>
        <w:numPr>
          <w:ilvl w:val="0"/>
          <w:numId w:val="26"/>
        </w:numPr>
        <w:ind w:hanging="720"/>
      </w:pPr>
      <w:r w:rsidRPr="00D509BD">
        <w:t>The garages reduced to be single garages</w:t>
      </w:r>
      <w:r w:rsidR="00F77BB3" w:rsidRPr="00D509BD">
        <w:t xml:space="preserve"> located</w:t>
      </w:r>
      <w:r w:rsidR="00A004BE" w:rsidRPr="00D509BD">
        <w:t xml:space="preserve"> on the respective side boundaries, in the same location as the current double garages</w:t>
      </w:r>
      <w:r w:rsidR="00E53E2C" w:rsidRPr="00D509BD">
        <w:t xml:space="preserve">, with a </w:t>
      </w:r>
      <w:r w:rsidR="00EE654C" w:rsidRPr="00D509BD">
        <w:t>consequential</w:t>
      </w:r>
      <w:r w:rsidR="00E53E2C" w:rsidRPr="00D509BD">
        <w:t xml:space="preserve"> reduction in the extent of </w:t>
      </w:r>
      <w:r w:rsidR="00EE654C" w:rsidRPr="00D509BD">
        <w:t>driveway to access the garages</w:t>
      </w:r>
      <w:r w:rsidR="00A004BE" w:rsidRPr="00D509BD">
        <w:t xml:space="preserve">.  The resultant floor space is then to be </w:t>
      </w:r>
      <w:r w:rsidR="00744E17" w:rsidRPr="00D509BD">
        <w:t>converted</w:t>
      </w:r>
      <w:r w:rsidR="00A004BE" w:rsidRPr="00D509BD">
        <w:t xml:space="preserve"> to a habitable space such as a study nook, extended entry or living area, with a glazed element to the front façade.  The building footpr</w:t>
      </w:r>
      <w:r w:rsidR="00112935" w:rsidRPr="00D509BD">
        <w:t xml:space="preserve">int of </w:t>
      </w:r>
      <w:r w:rsidR="00E53E2C" w:rsidRPr="00D509BD">
        <w:t xml:space="preserve">each dwelling is to be otherwise unchanged.  </w:t>
      </w:r>
    </w:p>
    <w:p w14:paraId="46B991BA" w14:textId="705845CB" w:rsidR="0049794D" w:rsidRPr="00D509BD" w:rsidRDefault="0070586B" w:rsidP="00D509BD">
      <w:pPr>
        <w:pStyle w:val="Condition3"/>
        <w:numPr>
          <w:ilvl w:val="0"/>
          <w:numId w:val="26"/>
        </w:numPr>
        <w:ind w:hanging="720"/>
      </w:pPr>
      <w:r w:rsidRPr="00D509BD">
        <w:t xml:space="preserve">The materials of the driveway altered to be consistent with that shown on the </w:t>
      </w:r>
      <w:r w:rsidR="00E557EE" w:rsidRPr="00D509BD">
        <w:t xml:space="preserve">landscape plan prepared by </w:t>
      </w:r>
      <w:bookmarkStart w:id="7" w:name="_Hlk84317067"/>
      <w:r w:rsidR="00E557EE" w:rsidRPr="00D509BD">
        <w:t xml:space="preserve">Habitat </w:t>
      </w:r>
      <w:r w:rsidR="00AB1701" w:rsidRPr="00D509BD">
        <w:t xml:space="preserve">Landscape </w:t>
      </w:r>
      <w:r w:rsidR="00EE1C8B" w:rsidRPr="00D509BD">
        <w:t xml:space="preserve">and Environmental Design Consultants, </w:t>
      </w:r>
      <w:r w:rsidR="006F0C40" w:rsidRPr="00D509BD">
        <w:t>dated September 2021</w:t>
      </w:r>
      <w:bookmarkEnd w:id="7"/>
      <w:r w:rsidR="006F0C40" w:rsidRPr="00D509BD">
        <w:t xml:space="preserve">.  </w:t>
      </w:r>
    </w:p>
    <w:p w14:paraId="5818710C" w14:textId="74426E79" w:rsidR="0049794D" w:rsidRPr="00D509BD" w:rsidRDefault="0049794D" w:rsidP="00D509BD">
      <w:pPr>
        <w:pStyle w:val="Condition3"/>
        <w:numPr>
          <w:ilvl w:val="0"/>
          <w:numId w:val="26"/>
        </w:numPr>
        <w:ind w:hanging="720"/>
      </w:pPr>
      <w:r w:rsidRPr="00D509BD">
        <w:t>Screening treatment to the following first floor windows in accordance with the requirements of Standard B22 of Clause 55 of the Monash Planning Scheme, unless it is satisfactorily demonstrated (e.g. by cross section or other diagrams) that no screening is required to satisfy Standard B22 to the satisfaction of the Responsible Authority:</w:t>
      </w:r>
    </w:p>
    <w:p w14:paraId="3CB5C974" w14:textId="77777777" w:rsidR="0049794D" w:rsidRPr="00D509BD" w:rsidRDefault="0049794D" w:rsidP="00710A60">
      <w:pPr>
        <w:pStyle w:val="Condition3"/>
        <w:numPr>
          <w:ilvl w:val="0"/>
          <w:numId w:val="27"/>
        </w:numPr>
        <w:ind w:firstLine="131"/>
      </w:pPr>
      <w:r w:rsidRPr="00D509BD">
        <w:t xml:space="preserve">Dwelling 1:  The northernmost east facing sitting room window.  </w:t>
      </w:r>
    </w:p>
    <w:p w14:paraId="24FE36CB" w14:textId="77777777" w:rsidR="0049794D" w:rsidRPr="00D509BD" w:rsidRDefault="0049794D" w:rsidP="00710A60">
      <w:pPr>
        <w:pStyle w:val="Condition3"/>
        <w:numPr>
          <w:ilvl w:val="0"/>
          <w:numId w:val="27"/>
        </w:numPr>
        <w:ind w:firstLine="131"/>
      </w:pPr>
      <w:r w:rsidRPr="00D509BD">
        <w:t>Dwelling 2: The two east facing windows of Bedroom 4.</w:t>
      </w:r>
    </w:p>
    <w:p w14:paraId="21B749E5" w14:textId="44018A44" w:rsidR="00076034" w:rsidRPr="00D509BD" w:rsidRDefault="0049794D" w:rsidP="00D509BD">
      <w:pPr>
        <w:pStyle w:val="Condition3"/>
        <w:numPr>
          <w:ilvl w:val="0"/>
          <w:numId w:val="26"/>
        </w:numPr>
        <w:ind w:hanging="720"/>
      </w:pPr>
      <w:r w:rsidRPr="00D509BD">
        <w:t>The street tree identified to be shown to be retained</w:t>
      </w:r>
    </w:p>
    <w:p w14:paraId="0A222C3F" w14:textId="5385225C" w:rsidR="00076034" w:rsidRPr="00D509BD" w:rsidRDefault="003162B6" w:rsidP="00D509BD">
      <w:pPr>
        <w:pStyle w:val="Condition3"/>
        <w:numPr>
          <w:ilvl w:val="0"/>
          <w:numId w:val="26"/>
        </w:numPr>
        <w:ind w:hanging="720"/>
      </w:pPr>
      <w:r>
        <w:rPr>
          <w:noProof/>
        </w:rPr>
        <w:lastRenderedPageBreak/>
        <w:drawing>
          <wp:anchor distT="0" distB="0" distL="114300" distR="114300" simplePos="0" relativeHeight="251662336" behindDoc="1" locked="0" layoutInCell="1" allowOverlap="1" wp14:anchorId="3584092D" wp14:editId="1487E485">
            <wp:simplePos x="0" y="0"/>
            <wp:positionH relativeFrom="column">
              <wp:posOffset>5183505</wp:posOffset>
            </wp:positionH>
            <wp:positionV relativeFrom="paragraph">
              <wp:posOffset>8459470</wp:posOffset>
            </wp:positionV>
            <wp:extent cx="1080000" cy="1080000"/>
            <wp:effectExtent l="0" t="0" r="6350" b="6350"/>
            <wp:wrapNone/>
            <wp:docPr id="12" name="VCAT Seal5"/>
            <wp:cNvGraphicFramePr/>
            <a:graphic xmlns:a="http://schemas.openxmlformats.org/drawingml/2006/main">
              <a:graphicData uri="http://schemas.openxmlformats.org/drawingml/2006/picture">
                <pic:pic xmlns:pic="http://schemas.openxmlformats.org/drawingml/2006/picture">
                  <pic:nvPicPr>
                    <pic:cNvPr id="12"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76034" w:rsidRPr="00D509BD">
        <w:t>Any design changes necessary to ensure the retention of the street tree including driveway and crossover construction, as recommended in the arborist report endorsed under condition</w:t>
      </w:r>
      <w:r w:rsidR="00C8743F">
        <w:t xml:space="preserve"> 6</w:t>
      </w:r>
      <w:r w:rsidR="00076034" w:rsidRPr="00D509BD">
        <w:t xml:space="preserve"> of this permit.  </w:t>
      </w:r>
    </w:p>
    <w:p w14:paraId="75452B96" w14:textId="7888D504" w:rsidR="00D509BD" w:rsidRPr="00D509BD" w:rsidRDefault="00D509BD" w:rsidP="00D509BD">
      <w:pPr>
        <w:pStyle w:val="Condition3"/>
        <w:numPr>
          <w:ilvl w:val="0"/>
          <w:numId w:val="26"/>
        </w:numPr>
        <w:ind w:hanging="720"/>
      </w:pPr>
      <w:r w:rsidRPr="00D509BD">
        <w:t>A Landscape Plan prepared in accordance with Condition 3 of this permit.</w:t>
      </w:r>
    </w:p>
    <w:p w14:paraId="3F79EE6F" w14:textId="77777777" w:rsidR="0049794D" w:rsidRPr="00710A60" w:rsidRDefault="0049794D" w:rsidP="00710A60">
      <w:pPr>
        <w:pStyle w:val="Heading3"/>
      </w:pPr>
      <w:r w:rsidRPr="00710A60">
        <w:t xml:space="preserve">No Alteration or Changes </w:t>
      </w:r>
    </w:p>
    <w:p w14:paraId="40D43BC0" w14:textId="77777777" w:rsidR="0049794D" w:rsidRPr="00237C34" w:rsidRDefault="0049794D" w:rsidP="00710A60">
      <w:pPr>
        <w:pStyle w:val="Condition2"/>
      </w:pPr>
      <w:r w:rsidRPr="00237C34">
        <w:t>The development as shown on the endorsed plans must not be altered without the prior written consent of the Responsible Authority.</w:t>
      </w:r>
    </w:p>
    <w:p w14:paraId="121D7695" w14:textId="01EDE4B3" w:rsidR="0049794D" w:rsidRPr="00710A60" w:rsidRDefault="0049794D" w:rsidP="00710A60">
      <w:pPr>
        <w:pStyle w:val="Heading3"/>
      </w:pPr>
      <w:r w:rsidRPr="00237C34">
        <w:t>Landscape Plan</w:t>
      </w:r>
    </w:p>
    <w:p w14:paraId="0F5AE9F4" w14:textId="2C654A61" w:rsidR="0049794D" w:rsidRPr="00237C34" w:rsidRDefault="0049794D" w:rsidP="00710A60">
      <w:pPr>
        <w:pStyle w:val="Condition2"/>
      </w:pPr>
      <w:r w:rsidRPr="00237C34">
        <w:t xml:space="preserve">Concurrent with the endorsement of any plans pursuant to Condition 1, a landscape plan prepared by a Landscape Architect or a suitably qualified or experienced landscape designer, drawn to scale and dimensioned must be submitted to and approved by the Responsible Authority. When endorsed, the plan will form part of the Permit. The Landscape Plan must </w:t>
      </w:r>
      <w:r w:rsidR="00DD6CE5">
        <w:t xml:space="preserve">be generally in accordance with the plan prepared by </w:t>
      </w:r>
      <w:r w:rsidR="00DD6CE5" w:rsidRPr="00D509BD">
        <w:t>Habitat Landscape and Environmental Design Consultants, dated September 2021</w:t>
      </w:r>
      <w:r w:rsidR="00DD6CE5">
        <w:t xml:space="preserve"> but modified to </w:t>
      </w:r>
      <w:r w:rsidRPr="00237C34">
        <w:t>show:</w:t>
      </w:r>
    </w:p>
    <w:p w14:paraId="2DCDF57B" w14:textId="77777777" w:rsidR="0049794D" w:rsidRPr="008478CB" w:rsidRDefault="0049794D" w:rsidP="00693A6A">
      <w:pPr>
        <w:pStyle w:val="Condition3"/>
        <w:numPr>
          <w:ilvl w:val="0"/>
          <w:numId w:val="28"/>
        </w:numPr>
        <w:ind w:hanging="720"/>
      </w:pPr>
      <w:r w:rsidRPr="008478CB">
        <w:t>any changes required by condition 1;</w:t>
      </w:r>
    </w:p>
    <w:p w14:paraId="514F403B" w14:textId="3C77AFB0" w:rsidR="0049794D" w:rsidRPr="008478CB" w:rsidRDefault="0049794D" w:rsidP="00693A6A">
      <w:pPr>
        <w:pStyle w:val="Condition3"/>
        <w:numPr>
          <w:ilvl w:val="0"/>
          <w:numId w:val="28"/>
        </w:numPr>
        <w:ind w:hanging="720"/>
      </w:pPr>
      <w:r w:rsidRPr="008478CB">
        <w:t xml:space="preserve">the provision of </w:t>
      </w:r>
      <w:r w:rsidR="00DD6CE5">
        <w:t xml:space="preserve">any </w:t>
      </w:r>
      <w:r w:rsidRPr="008478CB">
        <w:t xml:space="preserve">tree protection fencing </w:t>
      </w:r>
      <w:r w:rsidR="005F2B0B">
        <w:t xml:space="preserve">or other changes </w:t>
      </w:r>
      <w:r w:rsidRPr="008478CB">
        <w:t xml:space="preserve">as specified within </w:t>
      </w:r>
      <w:r w:rsidR="005F2B0B">
        <w:t xml:space="preserve">the arborist report endorsed under condition </w:t>
      </w:r>
      <w:r w:rsidR="00C8743F">
        <w:t xml:space="preserve">6 </w:t>
      </w:r>
      <w:r w:rsidR="005F2B0B">
        <w:t>of this permit</w:t>
      </w:r>
      <w:r w:rsidRPr="008478CB">
        <w:t>;</w:t>
      </w:r>
    </w:p>
    <w:p w14:paraId="3A47C028" w14:textId="77777777" w:rsidR="0049794D" w:rsidRPr="00237C34" w:rsidRDefault="0049794D" w:rsidP="00693A6A">
      <w:pPr>
        <w:pStyle w:val="Condition3"/>
      </w:pPr>
      <w:r w:rsidRPr="008478CB">
        <w:t>When approved the plan will be endorsed and will then form part of the permit</w:t>
      </w:r>
      <w:r w:rsidRPr="00237C34">
        <w:t>.</w:t>
      </w:r>
    </w:p>
    <w:p w14:paraId="35AC621E" w14:textId="77777777" w:rsidR="0049794D" w:rsidRPr="00237C34" w:rsidRDefault="0049794D" w:rsidP="00693A6A">
      <w:pPr>
        <w:pStyle w:val="Heading3"/>
      </w:pPr>
      <w:r w:rsidRPr="00237C34">
        <w:t>Landscaping and Tree Retention</w:t>
      </w:r>
    </w:p>
    <w:p w14:paraId="0B588167" w14:textId="77777777" w:rsidR="0049794D" w:rsidRPr="00237C34" w:rsidRDefault="0049794D" w:rsidP="00693A6A">
      <w:pPr>
        <w:pStyle w:val="Condition2"/>
        <w:rPr>
          <w:lang w:val="en-US"/>
        </w:rPr>
      </w:pPr>
      <w:r w:rsidRPr="00237C34">
        <w:t>Before the occupation of the buildings allowed by this permit, landscaping works as shown on the endorsed plans must be completed to the satisfaction of the Responsible Authority and then maintained to the satisfaction of the Responsible Authority.</w:t>
      </w:r>
    </w:p>
    <w:p w14:paraId="2197F592" w14:textId="77777777" w:rsidR="0049794D" w:rsidRPr="00237C34" w:rsidRDefault="0049794D" w:rsidP="00693A6A">
      <w:pPr>
        <w:pStyle w:val="Condition2"/>
      </w:pPr>
      <w:r w:rsidRPr="00237C34">
        <w:t>All landscaping works shown on the endorsed landscape plan(s) must be maintained and any dead, diseased or damaged plants replaced, all to the satisfaction of the Responsible Authority.</w:t>
      </w:r>
    </w:p>
    <w:p w14:paraId="796DD59E" w14:textId="2F2A7E9A" w:rsidR="001C2822" w:rsidRDefault="0049794D" w:rsidP="007417BE">
      <w:pPr>
        <w:pStyle w:val="Condition2"/>
      </w:pPr>
      <w:r>
        <w:t xml:space="preserve">Prior to the commencement of any works that are permitted by this permit, </w:t>
      </w:r>
      <w:r w:rsidR="007417BE">
        <w:t xml:space="preserve">a report prepared by a suitably qualified arborist must </w:t>
      </w:r>
      <w:r w:rsidR="001C2822">
        <w:t>be submitted to and approved by the responsible authority.  Once approved, the report will be endorsed and form part of this permit.  The report must</w:t>
      </w:r>
      <w:r w:rsidR="00DE3FDB" w:rsidRPr="00DE3FDB">
        <w:t xml:space="preserve"> </w:t>
      </w:r>
      <w:r w:rsidR="00DE3FDB">
        <w:t xml:space="preserve">be in accordance </w:t>
      </w:r>
      <w:r w:rsidR="00DE3FDB" w:rsidRPr="004D1B81">
        <w:t>with the in accordance with Australian Standard AS4970:2009 - Protection of Trees on Development Sites</w:t>
      </w:r>
      <w:r w:rsidR="00DE3FDB">
        <w:t xml:space="preserve"> and </w:t>
      </w:r>
      <w:r w:rsidR="00A71A1E">
        <w:t>must:</w:t>
      </w:r>
    </w:p>
    <w:p w14:paraId="67B779E5" w14:textId="17AFB198" w:rsidR="002864D5" w:rsidRDefault="00A71A1E" w:rsidP="00267DFB">
      <w:pPr>
        <w:pStyle w:val="Condition2"/>
        <w:numPr>
          <w:ilvl w:val="1"/>
          <w:numId w:val="29"/>
        </w:numPr>
      </w:pPr>
      <w:r>
        <w:t>C</w:t>
      </w:r>
      <w:r w:rsidR="002864D5">
        <w:t>alculate the tree protection zone and structural root zone of the street tree, and provide an assessment as to the level of incursion into the street tree;</w:t>
      </w:r>
    </w:p>
    <w:p w14:paraId="4A3CDAE0" w14:textId="5B7903D9" w:rsidR="00A71A1E" w:rsidRDefault="003162B6" w:rsidP="00267DFB">
      <w:pPr>
        <w:pStyle w:val="Condition2"/>
        <w:numPr>
          <w:ilvl w:val="1"/>
          <w:numId w:val="29"/>
        </w:numPr>
      </w:pPr>
      <w:r>
        <w:rPr>
          <w:noProof/>
        </w:rPr>
        <w:lastRenderedPageBreak/>
        <w:drawing>
          <wp:anchor distT="0" distB="0" distL="114300" distR="114300" simplePos="0" relativeHeight="251663360" behindDoc="1" locked="0" layoutInCell="1" allowOverlap="1" wp14:anchorId="4C9588DA" wp14:editId="5CEABC7D">
            <wp:simplePos x="0" y="0"/>
            <wp:positionH relativeFrom="column">
              <wp:posOffset>5183505</wp:posOffset>
            </wp:positionH>
            <wp:positionV relativeFrom="paragraph">
              <wp:posOffset>8459470</wp:posOffset>
            </wp:positionV>
            <wp:extent cx="1080000" cy="1080000"/>
            <wp:effectExtent l="0" t="0" r="6350" b="6350"/>
            <wp:wrapNone/>
            <wp:docPr id="13" name="VCAT Seal6"/>
            <wp:cNvGraphicFramePr/>
            <a:graphic xmlns:a="http://schemas.openxmlformats.org/drawingml/2006/main">
              <a:graphicData uri="http://schemas.openxmlformats.org/drawingml/2006/picture">
                <pic:pic xmlns:pic="http://schemas.openxmlformats.org/drawingml/2006/picture">
                  <pic:nvPicPr>
                    <pic:cNvPr id="13"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1A1E">
        <w:t xml:space="preserve">Provide an assessment as to the likely impact that the works may have on the health and viability of the tree, including </w:t>
      </w:r>
      <w:r w:rsidR="00FD0D84">
        <w:t xml:space="preserve">a root exploration if the level of incursion </w:t>
      </w:r>
      <w:r w:rsidR="00BA0F3B">
        <w:t xml:space="preserve">into the tree protection zone </w:t>
      </w:r>
      <w:r w:rsidR="00FD0D84">
        <w:t>is above 10%</w:t>
      </w:r>
      <w:r w:rsidR="00BA0F3B">
        <w:t xml:space="preserve"> or is within the structural root zone of the tree</w:t>
      </w:r>
      <w:r w:rsidR="00FD0D84">
        <w:t xml:space="preserve">.  </w:t>
      </w:r>
    </w:p>
    <w:p w14:paraId="264470D5" w14:textId="038EB75D" w:rsidR="00DE3FDB" w:rsidRDefault="00A71A1E" w:rsidP="00267DFB">
      <w:pPr>
        <w:pStyle w:val="Condition2"/>
        <w:numPr>
          <w:ilvl w:val="1"/>
          <w:numId w:val="29"/>
        </w:numPr>
      </w:pPr>
      <w:r>
        <w:t>Detail</w:t>
      </w:r>
      <w:r w:rsidR="00685227">
        <w:t xml:space="preserve"> </w:t>
      </w:r>
      <w:r w:rsidR="00FD0D84">
        <w:t xml:space="preserve">any </w:t>
      </w:r>
      <w:r w:rsidR="00685227">
        <w:t>design changes, including to crossover location and driveway design</w:t>
      </w:r>
      <w:r w:rsidR="004D1B81">
        <w:t>,</w:t>
      </w:r>
      <w:r w:rsidR="00DE3FDB">
        <w:t xml:space="preserve"> necessary to ensure the long term health and viability of the tree</w:t>
      </w:r>
      <w:r w:rsidR="00C8743F">
        <w:t>.</w:t>
      </w:r>
    </w:p>
    <w:p w14:paraId="76739C9E" w14:textId="7128CA0E" w:rsidR="0049794D" w:rsidRPr="004D1B81" w:rsidRDefault="00DE3FDB" w:rsidP="00267DFB">
      <w:pPr>
        <w:pStyle w:val="Condition2"/>
        <w:numPr>
          <w:ilvl w:val="1"/>
          <w:numId w:val="29"/>
        </w:numPr>
      </w:pPr>
      <w:r>
        <w:t>Detail any</w:t>
      </w:r>
      <w:r w:rsidR="004D1B81">
        <w:t xml:space="preserve"> tree protection works necessary during construction to protect the health and viability of the street tree</w:t>
      </w:r>
      <w:r>
        <w:t>, such as tree protection fencing</w:t>
      </w:r>
      <w:r w:rsidR="004D1B81">
        <w:t xml:space="preserve">.  </w:t>
      </w:r>
    </w:p>
    <w:p w14:paraId="2877F64C" w14:textId="77777777" w:rsidR="0049794D" w:rsidRPr="00237C34" w:rsidRDefault="0049794D" w:rsidP="00C8743F">
      <w:pPr>
        <w:pStyle w:val="Heading3"/>
      </w:pPr>
      <w:r w:rsidRPr="00237C34">
        <w:t>Car Parking and Accessways</w:t>
      </w:r>
    </w:p>
    <w:p w14:paraId="6A025C64" w14:textId="77777777" w:rsidR="0049794D" w:rsidRPr="00237C34" w:rsidRDefault="0049794D" w:rsidP="00267DFB">
      <w:pPr>
        <w:pStyle w:val="Condition2"/>
      </w:pPr>
      <w:r w:rsidRPr="00237C34">
        <w:t>Before the use starts or any building is occupied, areas set aside for parked vehicles and access lanes as shown on the endorsed plans must be:</w:t>
      </w:r>
    </w:p>
    <w:p w14:paraId="779F562C" w14:textId="77777777" w:rsidR="0049794D" w:rsidRPr="00237C34" w:rsidRDefault="0049794D" w:rsidP="00267DFB">
      <w:pPr>
        <w:pStyle w:val="Condition3"/>
        <w:ind w:left="1134" w:hanging="567"/>
      </w:pPr>
      <w:r w:rsidRPr="00237C34">
        <w:t>a)</w:t>
      </w:r>
      <w:r w:rsidRPr="00237C34">
        <w:tab/>
        <w:t>constructed to the satisfaction of the Responsible Authority;</w:t>
      </w:r>
    </w:p>
    <w:p w14:paraId="36B9BAC4" w14:textId="77777777" w:rsidR="0049794D" w:rsidRPr="00237C34" w:rsidRDefault="0049794D" w:rsidP="00267DFB">
      <w:pPr>
        <w:pStyle w:val="Condition3"/>
        <w:ind w:left="1134" w:hanging="567"/>
      </w:pPr>
      <w:r w:rsidRPr="00237C34">
        <w:t>b)</w:t>
      </w:r>
      <w:r w:rsidRPr="00237C34">
        <w:tab/>
        <w:t>properly formed to such levels that they can be used in accordance with the plans;</w:t>
      </w:r>
    </w:p>
    <w:p w14:paraId="0E3EB085" w14:textId="77777777" w:rsidR="0049794D" w:rsidRPr="00237C34" w:rsidRDefault="0049794D" w:rsidP="00267DFB">
      <w:pPr>
        <w:pStyle w:val="Condition3"/>
        <w:ind w:left="1134" w:hanging="567"/>
      </w:pPr>
      <w:r w:rsidRPr="00237C34">
        <w:t>c)</w:t>
      </w:r>
      <w:r w:rsidRPr="00237C34">
        <w:tab/>
        <w:t>surfaced with an all-weather sealcoat to the satisfaction of the Responsible Authority;</w:t>
      </w:r>
    </w:p>
    <w:p w14:paraId="1606A474" w14:textId="77777777" w:rsidR="0049794D" w:rsidRPr="00237C34" w:rsidRDefault="0049794D" w:rsidP="00267DFB">
      <w:pPr>
        <w:pStyle w:val="Condition3"/>
        <w:ind w:left="1134" w:hanging="567"/>
      </w:pPr>
      <w:r w:rsidRPr="00237C34">
        <w:t>d)</w:t>
      </w:r>
      <w:r w:rsidRPr="00237C34">
        <w:tab/>
        <w:t>drained, maintained and not used for any other purpose to the satisfaction of the Responsible Authority;</w:t>
      </w:r>
    </w:p>
    <w:p w14:paraId="17DFAA38" w14:textId="77777777" w:rsidR="0049794D" w:rsidRPr="00237C34" w:rsidRDefault="0049794D" w:rsidP="00267DFB">
      <w:pPr>
        <w:pStyle w:val="Condition3"/>
        <w:ind w:left="1134" w:hanging="567"/>
      </w:pPr>
      <w:r w:rsidRPr="00237C34">
        <w:t>e)</w:t>
      </w:r>
      <w:r w:rsidRPr="00237C34">
        <w:tab/>
        <w:t>line-marked to indicate each car space and all access lanes to the satisfaction of the Responsible Authority.</w:t>
      </w:r>
    </w:p>
    <w:p w14:paraId="49BFAF0E" w14:textId="77777777" w:rsidR="0049794D" w:rsidRPr="00237C34" w:rsidRDefault="0049794D" w:rsidP="00267DFB">
      <w:pPr>
        <w:pStyle w:val="Condition3"/>
      </w:pPr>
      <w:r w:rsidRPr="00237C34">
        <w:t>Parking areas and access lanes must be kept available for these purposes at all times.</w:t>
      </w:r>
    </w:p>
    <w:p w14:paraId="22F5F584" w14:textId="77777777" w:rsidR="0049794D" w:rsidRPr="00237C34" w:rsidRDefault="0049794D" w:rsidP="00267DFB">
      <w:pPr>
        <w:pStyle w:val="Condition2"/>
      </w:pPr>
      <w:r w:rsidRPr="00237C34">
        <w:t>Low intensity / baffled lighting must be provided to ensure that car park areas and pedestrian accessways are adequately illuminated without any unreasonable loss of amenity to the surrounding area, to the satisfaction of the Responsible Authority.</w:t>
      </w:r>
    </w:p>
    <w:p w14:paraId="1D834A1E" w14:textId="77777777" w:rsidR="0049794D" w:rsidRPr="00237C34" w:rsidRDefault="0049794D" w:rsidP="00267DFB">
      <w:pPr>
        <w:pStyle w:val="Condition2"/>
      </w:pPr>
      <w:r w:rsidRPr="00237C34">
        <w:t>Any new vehicle crossover or modification to an existing vehicle crossover must be constructed to the satisfaction of the Responsible Authority.</w:t>
      </w:r>
    </w:p>
    <w:p w14:paraId="4E0D3214" w14:textId="77777777" w:rsidR="0049794D" w:rsidRPr="00237C34" w:rsidRDefault="0049794D" w:rsidP="00267DFB">
      <w:pPr>
        <w:pStyle w:val="Heading3"/>
      </w:pPr>
      <w:r w:rsidRPr="00237C34">
        <w:t>Privacy screens</w:t>
      </w:r>
    </w:p>
    <w:p w14:paraId="21DB4B9E" w14:textId="77777777" w:rsidR="0049794D" w:rsidRPr="00237C34" w:rsidRDefault="0049794D" w:rsidP="00267DFB">
      <w:pPr>
        <w:pStyle w:val="Condition2"/>
        <w:rPr>
          <w:lang w:val="en-US"/>
        </w:rPr>
      </w:pPr>
      <w:r w:rsidRPr="00237C34">
        <w:t xml:space="preserve">Prior to the occupancy of the development, </w:t>
      </w:r>
      <w:r w:rsidRPr="00237C34">
        <w:rPr>
          <w:lang w:val="en-US"/>
        </w:rPr>
        <w:t xml:space="preserve">all screening </w:t>
      </w:r>
      <w:r w:rsidRPr="00237C34">
        <w:t xml:space="preserve">and other measures to prevent overlooking as shown on </w:t>
      </w:r>
      <w:r w:rsidRPr="00237C34">
        <w:rPr>
          <w:lang w:val="en-US"/>
        </w:rPr>
        <w:t xml:space="preserve">the endorsed plans must be installed to the satisfaction of the </w:t>
      </w:r>
      <w:r w:rsidRPr="00237C34">
        <w:t>Responsible</w:t>
      </w:r>
      <w:r w:rsidRPr="00237C34">
        <w:rPr>
          <w:lang w:val="en-US"/>
        </w:rPr>
        <w:t xml:space="preserve"> Authority. Once installed the screening </w:t>
      </w:r>
      <w:r w:rsidRPr="00237C34">
        <w:t>and</w:t>
      </w:r>
      <w:r w:rsidRPr="00237C34">
        <w:rPr>
          <w:lang w:val="en-US"/>
        </w:rPr>
        <w:t xml:space="preserve"> other measures must be maintained to the satisfaction of the Responsible Authority. </w:t>
      </w:r>
      <w:r w:rsidRPr="00237C34">
        <w:t>The use of obscure film fixed to transparent windows is not considered to be 'obscure glazing' or an appropriate response to screen overlooking.</w:t>
      </w:r>
    </w:p>
    <w:p w14:paraId="4E7722F1" w14:textId="2E30FE9C" w:rsidR="0049794D" w:rsidRPr="00237C34" w:rsidRDefault="003162B6" w:rsidP="00267DFB">
      <w:pPr>
        <w:pStyle w:val="Heading3"/>
      </w:pPr>
      <w:r>
        <w:rPr>
          <w:noProof/>
        </w:rPr>
        <w:lastRenderedPageBreak/>
        <w:drawing>
          <wp:anchor distT="0" distB="0" distL="114300" distR="114300" simplePos="0" relativeHeight="251664384" behindDoc="1" locked="0" layoutInCell="1" allowOverlap="1" wp14:anchorId="28A466E3" wp14:editId="3F396873">
            <wp:simplePos x="0" y="0"/>
            <wp:positionH relativeFrom="column">
              <wp:posOffset>5183505</wp:posOffset>
            </wp:positionH>
            <wp:positionV relativeFrom="paragraph">
              <wp:posOffset>8459470</wp:posOffset>
            </wp:positionV>
            <wp:extent cx="1080000" cy="1080000"/>
            <wp:effectExtent l="0" t="0" r="6350" b="6350"/>
            <wp:wrapNone/>
            <wp:docPr id="14" name="VCAT Seal7"/>
            <wp:cNvGraphicFramePr/>
            <a:graphic xmlns:a="http://schemas.openxmlformats.org/drawingml/2006/main">
              <a:graphicData uri="http://schemas.openxmlformats.org/drawingml/2006/picture">
                <pic:pic xmlns:pic="http://schemas.openxmlformats.org/drawingml/2006/picture">
                  <pic:nvPicPr>
                    <pic:cNvPr id="14"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794D" w:rsidRPr="00237C34">
        <w:t>Services and Plant Equipment</w:t>
      </w:r>
    </w:p>
    <w:p w14:paraId="30949F96" w14:textId="77777777" w:rsidR="0049794D" w:rsidRPr="00237C34" w:rsidRDefault="0049794D" w:rsidP="00267DFB">
      <w:pPr>
        <w:pStyle w:val="Condition2"/>
      </w:pPr>
      <w:r w:rsidRPr="00237C34">
        <w:t>All pipes (except down-pipes), fixtures, fittings and vents servicing any building on the site must be concealed in service ducts or otherwise hidden from external view, to the satisfaction of the Responsible Authority.</w:t>
      </w:r>
    </w:p>
    <w:p w14:paraId="2FF75D8B" w14:textId="77777777" w:rsidR="0049794D" w:rsidRPr="00237C34" w:rsidRDefault="0049794D" w:rsidP="00267DFB">
      <w:pPr>
        <w:pStyle w:val="Condition2"/>
      </w:pPr>
      <w:r w:rsidRPr="00237C34">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14:paraId="1D4826C0" w14:textId="77777777" w:rsidR="0049794D" w:rsidRPr="00237C34" w:rsidRDefault="0049794D" w:rsidP="00267DFB">
      <w:pPr>
        <w:pStyle w:val="Condition2"/>
      </w:pPr>
      <w:r w:rsidRPr="00237C34">
        <w:t>Any required fire services, electricity supply, gas and water meter boxes must be discreetly located and/or screened to compliment the development to the satisfaction of the Responsible Authority. Any required services must be clearly detailed on endorsed plans forming part of this permit.</w:t>
      </w:r>
    </w:p>
    <w:p w14:paraId="3FE3EA4F" w14:textId="77777777" w:rsidR="0049794D" w:rsidRPr="00237C34" w:rsidRDefault="0049794D" w:rsidP="00267DFB">
      <w:pPr>
        <w:pStyle w:val="Condition2"/>
      </w:pPr>
      <w:r w:rsidRPr="00237C34">
        <w:t>No bin or receptacle or any form of rubbish or refuse shall be allowed to remain in view of the public and no odour shall be emitted from any receptacle so as to cause offence to persons outside the land.</w:t>
      </w:r>
    </w:p>
    <w:p w14:paraId="1E5EC74B" w14:textId="77777777" w:rsidR="0049794D" w:rsidRPr="00237C34" w:rsidRDefault="0049794D" w:rsidP="00267DFB">
      <w:pPr>
        <w:pStyle w:val="Heading3"/>
      </w:pPr>
      <w:r w:rsidRPr="00237C34">
        <w:t>Drainage &amp; Stormwater</w:t>
      </w:r>
    </w:p>
    <w:p w14:paraId="4D931A10" w14:textId="77777777" w:rsidR="0049794D" w:rsidRPr="00237C34" w:rsidRDefault="0049794D" w:rsidP="00267DFB">
      <w:pPr>
        <w:pStyle w:val="Condition2"/>
      </w:pPr>
      <w:r w:rsidRPr="00237C34">
        <w:t>The site must be drained to the satisfaction of the Responsible Authority.</w:t>
      </w:r>
    </w:p>
    <w:p w14:paraId="1EF70019" w14:textId="77777777" w:rsidR="0049794D" w:rsidRPr="00237C34" w:rsidRDefault="0049794D" w:rsidP="00267DFB">
      <w:pPr>
        <w:pStyle w:val="Condition2"/>
      </w:pPr>
      <w:r w:rsidRPr="00237C34">
        <w:t>No polluted and/or sediment laden runoff is to be discharged directly or indirectly into Council's drains or watercourses during and after development, to the satisfaction of the Responsible Authority.</w:t>
      </w:r>
    </w:p>
    <w:p w14:paraId="0C416643" w14:textId="77777777" w:rsidR="0049794D" w:rsidRPr="00237C34" w:rsidRDefault="0049794D" w:rsidP="00267DFB">
      <w:pPr>
        <w:pStyle w:val="Condition2"/>
      </w:pPr>
      <w:r w:rsidRPr="00237C34">
        <w:t>Stormwater discharge is to be detained on site to the predevelopment level of peak stormwater discharge. Approval of any detention system is required by the City of Monash prior to works commencing.</w:t>
      </w:r>
    </w:p>
    <w:p w14:paraId="554355AA" w14:textId="77777777" w:rsidR="0049794D" w:rsidRPr="00237C34" w:rsidRDefault="0049794D" w:rsidP="0089079F">
      <w:pPr>
        <w:pStyle w:val="Heading3"/>
      </w:pPr>
      <w:r w:rsidRPr="00237C34">
        <w:t>Time for Starting and Completion</w:t>
      </w:r>
    </w:p>
    <w:p w14:paraId="3C6AD2F6" w14:textId="77777777" w:rsidR="0049794D" w:rsidRPr="00237C34" w:rsidRDefault="0049794D" w:rsidP="0089079F">
      <w:pPr>
        <w:pStyle w:val="Condition2"/>
      </w:pPr>
      <w:r w:rsidRPr="00237C34">
        <w:t xml:space="preserve">In accordance with section 68 of the </w:t>
      </w:r>
      <w:r w:rsidRPr="00237C34">
        <w:rPr>
          <w:i/>
          <w:iCs/>
        </w:rPr>
        <w:t>Planning and Environment Act 1987</w:t>
      </w:r>
      <w:r w:rsidRPr="00237C34">
        <w:t>, this permit will expire if one of the following circumstances applies:</w:t>
      </w:r>
    </w:p>
    <w:p w14:paraId="692BEC39" w14:textId="08D0898A" w:rsidR="0049794D" w:rsidRPr="00237C34" w:rsidRDefault="0049794D" w:rsidP="0089079F">
      <w:pPr>
        <w:pStyle w:val="Condition3"/>
        <w:numPr>
          <w:ilvl w:val="0"/>
          <w:numId w:val="30"/>
        </w:numPr>
        <w:ind w:left="1134" w:hanging="567"/>
      </w:pPr>
      <w:r w:rsidRPr="00237C34">
        <w:t xml:space="preserve">The development has not started before </w:t>
      </w:r>
      <w:r w:rsidR="0089079F">
        <w:t>3</w:t>
      </w:r>
      <w:r w:rsidRPr="00237C34">
        <w:t xml:space="preserve"> (t</w:t>
      </w:r>
      <w:r w:rsidR="0089079F">
        <w:t>hree</w:t>
      </w:r>
      <w:r w:rsidRPr="00237C34">
        <w:t>) years from the date of issue</w:t>
      </w:r>
      <w:r w:rsidRPr="00237C34">
        <w:rPr>
          <w:i/>
          <w:iCs/>
        </w:rPr>
        <w:t>.</w:t>
      </w:r>
    </w:p>
    <w:p w14:paraId="55124423" w14:textId="7E628E8A" w:rsidR="0049794D" w:rsidRPr="00237C34" w:rsidRDefault="0049794D" w:rsidP="0089079F">
      <w:pPr>
        <w:pStyle w:val="Condition3"/>
        <w:numPr>
          <w:ilvl w:val="0"/>
          <w:numId w:val="30"/>
        </w:numPr>
        <w:ind w:left="1134" w:hanging="567"/>
      </w:pPr>
      <w:r w:rsidRPr="00237C34">
        <w:t xml:space="preserve">The development is not completed before </w:t>
      </w:r>
      <w:r w:rsidR="0089079F">
        <w:t>5</w:t>
      </w:r>
      <w:r w:rsidRPr="00237C34">
        <w:t xml:space="preserve"> (f</w:t>
      </w:r>
      <w:r w:rsidR="0089079F">
        <w:t>ive</w:t>
      </w:r>
      <w:r w:rsidRPr="00237C34">
        <w:t>) years from the date of issue</w:t>
      </w:r>
      <w:r w:rsidRPr="00237C34">
        <w:rPr>
          <w:iCs/>
        </w:rPr>
        <w:t>.</w:t>
      </w:r>
    </w:p>
    <w:p w14:paraId="38CCCF1A" w14:textId="77777777" w:rsidR="0049794D" w:rsidRPr="00237C34" w:rsidRDefault="0049794D" w:rsidP="0089079F">
      <w:pPr>
        <w:pStyle w:val="Condition3"/>
      </w:pPr>
      <w:r w:rsidRPr="00237C34">
        <w:t xml:space="preserve">In accordance with section 69 of the </w:t>
      </w:r>
      <w:r w:rsidRPr="00237C34">
        <w:rPr>
          <w:i/>
          <w:iCs/>
        </w:rPr>
        <w:t>Planning and Environment Act 1987</w:t>
      </w:r>
      <w:r w:rsidRPr="00237C34">
        <w:t xml:space="preserve">, the responsible authority may extend the periods referred to if a request is made in writing before the permit expires, or: </w:t>
      </w:r>
    </w:p>
    <w:p w14:paraId="2431F0DD" w14:textId="77777777" w:rsidR="0049794D" w:rsidRPr="00237C34" w:rsidRDefault="0049794D" w:rsidP="00194C94">
      <w:pPr>
        <w:pStyle w:val="Condition3"/>
        <w:numPr>
          <w:ilvl w:val="0"/>
          <w:numId w:val="33"/>
        </w:numPr>
        <w:ind w:hanging="578"/>
      </w:pPr>
      <w:r w:rsidRPr="00237C34">
        <w:t>within six (6) months afterwards if the use or the development has not commenced; or</w:t>
      </w:r>
    </w:p>
    <w:p w14:paraId="2AF20EA6" w14:textId="77777777" w:rsidR="0049794D" w:rsidRPr="00237C34" w:rsidRDefault="0049794D" w:rsidP="00194C94">
      <w:pPr>
        <w:pStyle w:val="Condition3"/>
        <w:numPr>
          <w:ilvl w:val="0"/>
          <w:numId w:val="33"/>
        </w:numPr>
        <w:ind w:hanging="578"/>
      </w:pPr>
      <w:r w:rsidRPr="00237C34">
        <w:t>within twelve (12) months afterwards if the development has not been completed.</w:t>
      </w:r>
    </w:p>
    <w:p w14:paraId="2328D145" w14:textId="77777777" w:rsidR="0049794D" w:rsidRPr="00237C34" w:rsidRDefault="0049794D" w:rsidP="00194C94">
      <w:pPr>
        <w:pStyle w:val="Condition3"/>
      </w:pPr>
      <w:r w:rsidRPr="00237C34">
        <w:t>Council and the Victorian Civil and Administrative Tribunal are unable to approve requests outside of the relevant time frame.</w:t>
      </w:r>
    </w:p>
    <w:sectPr w:rsidR="0049794D" w:rsidRPr="00237C34" w:rsidSect="000529AB">
      <w:footerReference w:type="first" r:id="rId15"/>
      <w:pgSz w:w="11907" w:h="16840" w:code="9"/>
      <w:pgMar w:top="1418"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93676" w14:textId="77777777" w:rsidR="00F97B19" w:rsidRDefault="00D400F4">
      <w:r>
        <w:separator/>
      </w:r>
    </w:p>
  </w:endnote>
  <w:endnote w:type="continuationSeparator" w:id="0">
    <w:p w14:paraId="5044494F" w14:textId="77777777" w:rsidR="00F97B19" w:rsidRDefault="00D4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49794D" w14:paraId="32F1BE71" w14:textId="77777777" w:rsidTr="00C72B5C">
      <w:trPr>
        <w:cantSplit/>
      </w:trPr>
      <w:tc>
        <w:tcPr>
          <w:tcW w:w="3884" w:type="pct"/>
        </w:tcPr>
        <w:p w14:paraId="0D467F4A" w14:textId="77777777" w:rsidR="0049794D" w:rsidRDefault="003162B6" w:rsidP="00EE0260">
          <w:pPr>
            <w:pStyle w:val="Footer"/>
            <w:spacing w:beforeLines="60" w:before="144"/>
            <w:rPr>
              <w:rFonts w:cs="Arial"/>
              <w:sz w:val="18"/>
              <w:szCs w:val="18"/>
            </w:rPr>
          </w:pPr>
          <w:sdt>
            <w:sdtPr>
              <w:rPr>
                <w:rFonts w:cs="Arial"/>
                <w:sz w:val="18"/>
                <w:szCs w:val="18"/>
              </w:rPr>
              <w:alias w:val="vcat_case_vcat_pnumber"/>
              <w:tag w:val="dcp|document||String|jobdone"/>
              <w:id w:val="569052757"/>
              <w:placeholder>
                <w:docPart w:val="E99D9034E12B49F49A531E0DECFF6BF6"/>
              </w:placeholder>
              <w:text/>
            </w:sdtPr>
            <w:sdtEndPr/>
            <w:sdtContent>
              <w:r w:rsidR="0049794D">
                <w:rPr>
                  <w:rFonts w:cs="Arial"/>
                  <w:sz w:val="18"/>
                  <w:szCs w:val="18"/>
                </w:rPr>
                <w:t>P407/2021</w:t>
              </w:r>
            </w:sdtContent>
          </w:sdt>
        </w:p>
      </w:tc>
      <w:tc>
        <w:tcPr>
          <w:tcW w:w="1116" w:type="pct"/>
        </w:tcPr>
        <w:p w14:paraId="648DE75D" w14:textId="0DD3B31C" w:rsidR="0049794D" w:rsidRDefault="0049794D" w:rsidP="00EE026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194C94">
            <w:rPr>
              <w:rFonts w:cs="Arial"/>
              <w:sz w:val="18"/>
              <w:szCs w:val="18"/>
            </w:rPr>
            <w:t>7</w:t>
          </w:r>
        </w:p>
      </w:tc>
    </w:tr>
  </w:tbl>
  <w:p w14:paraId="7F23BEDA" w14:textId="77777777" w:rsidR="0049794D" w:rsidRDefault="0049794D" w:rsidP="00EE0260">
    <w:pPr>
      <w:pStyle w:val="Footer"/>
      <w:rPr>
        <w:sz w:val="2"/>
      </w:rPr>
    </w:pPr>
  </w:p>
  <w:p w14:paraId="195DAE2E" w14:textId="77777777" w:rsidR="0049794D" w:rsidRDefault="0049794D" w:rsidP="00EE0260">
    <w:pPr>
      <w:rPr>
        <w:sz w:val="2"/>
      </w:rPr>
    </w:pPr>
  </w:p>
  <w:p w14:paraId="39EFCD4A" w14:textId="77777777" w:rsidR="0049794D" w:rsidRDefault="0049794D" w:rsidP="00EE0260">
    <w:pPr>
      <w:pStyle w:val="Footer"/>
      <w:rPr>
        <w:sz w:val="2"/>
      </w:rPr>
    </w:pPr>
  </w:p>
  <w:p w14:paraId="3FA35AA9" w14:textId="77777777" w:rsidR="0049794D" w:rsidRPr="00EE0260" w:rsidRDefault="0049794D" w:rsidP="00EE0260">
    <w:pPr>
      <w:ind w:left="-1134" w:right="-1180" w:firstLine="283"/>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001A" w14:textId="77777777" w:rsidR="0049794D" w:rsidRPr="003A0768" w:rsidRDefault="0049794D" w:rsidP="00EE0260">
    <w:pPr>
      <w:ind w:left="-1134" w:right="-1180" w:firstLine="283"/>
      <w:rPr>
        <w:rFonts w:ascii="Arial" w:hAnsi="Arial" w:cs="Arial"/>
        <w:sz w:val="16"/>
        <w:szCs w:val="16"/>
      </w:rPr>
    </w:pPr>
  </w:p>
  <w:p w14:paraId="7786DB74" w14:textId="77777777" w:rsidR="0049794D" w:rsidRDefault="00497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3A535" w14:textId="77777777" w:rsidR="00EE0260" w:rsidRPr="003A0768" w:rsidRDefault="00D400F4" w:rsidP="00EE0260">
    <w:pPr>
      <w:ind w:left="-851" w:right="-1180" w:hanging="283"/>
      <w:rPr>
        <w:rFonts w:ascii="Arial" w:hAnsi="Arial" w:cs="Arial"/>
        <w:sz w:val="16"/>
        <w:szCs w:val="16"/>
      </w:rPr>
    </w:pPr>
    <w:r w:rsidRPr="003A0768">
      <w:t>___________________________________________________________________________________</w:t>
    </w:r>
    <w:r w:rsidRPr="00B849CE">
      <w:rPr>
        <w:rFonts w:ascii="Arial" w:hAnsi="Arial" w:cs="Arial"/>
        <w:b/>
        <w:bCs/>
        <w:sz w:val="16"/>
        <w:szCs w:val="16"/>
      </w:rPr>
      <w:t>Victorian Civil and Administrative Tribunal</w:t>
    </w:r>
    <w:r w:rsidRPr="003A0768">
      <w:rPr>
        <w:rFonts w:ascii="Arial" w:hAnsi="Arial" w:cs="Arial"/>
        <w:sz w:val="16"/>
        <w:szCs w:val="16"/>
      </w:rPr>
      <w:t xml:space="preserve"> </w:t>
    </w:r>
  </w:p>
  <w:p w14:paraId="1FC5A10C" w14:textId="77777777" w:rsidR="00EE0260" w:rsidRPr="003A0768" w:rsidRDefault="00D400F4" w:rsidP="00EE0260">
    <w:pPr>
      <w:ind w:left="-1134" w:right="-1180" w:firstLine="283"/>
      <w:rPr>
        <w:rFonts w:ascii="Arial" w:hAnsi="Arial" w:cs="Arial"/>
        <w:sz w:val="16"/>
        <w:szCs w:val="16"/>
      </w:rPr>
    </w:pPr>
    <w:r w:rsidRPr="003A0768">
      <w:rPr>
        <w:rFonts w:ascii="Arial" w:hAnsi="Arial" w:cs="Arial"/>
        <w:sz w:val="16"/>
        <w:szCs w:val="16"/>
      </w:rPr>
      <w:t>55 King Street  Melbourne VIC 3000</w:t>
    </w:r>
    <w:r w:rsidRPr="003A0768">
      <w:rPr>
        <w:rFonts w:ascii="Arial" w:hAnsi="Arial" w:cs="Arial"/>
        <w:sz w:val="16"/>
        <w:szCs w:val="16"/>
      </w:rPr>
      <w:tab/>
    </w:r>
    <w:r w:rsidRPr="003A0768">
      <w:rPr>
        <w:rFonts w:ascii="Arial" w:hAnsi="Arial" w:cs="Arial"/>
        <w:sz w:val="16"/>
        <w:szCs w:val="16"/>
      </w:rPr>
      <w:tab/>
      <w:t>Website</w:t>
    </w:r>
    <w:r w:rsidRPr="003A0768">
      <w:rPr>
        <w:rFonts w:ascii="Arial" w:hAnsi="Arial" w:cs="Arial"/>
        <w:sz w:val="16"/>
        <w:szCs w:val="16"/>
      </w:rPr>
      <w:tab/>
    </w:r>
    <w:hyperlink r:id="rId1" w:history="1">
      <w:r w:rsidRPr="003A0768">
        <w:rPr>
          <w:rStyle w:val="Hyperlink"/>
          <w:rFonts w:ascii="Arial" w:hAnsi="Arial" w:cs="Arial"/>
          <w:sz w:val="16"/>
          <w:szCs w:val="16"/>
        </w:rPr>
        <w:t>www.vcat.vic.gov.au</w:t>
      </w:r>
    </w:hyperlink>
    <w:r w:rsidRPr="003A0768">
      <w:rPr>
        <w:rFonts w:ascii="Arial" w:hAnsi="Arial" w:cs="Arial"/>
        <w:sz w:val="16"/>
        <w:szCs w:val="16"/>
      </w:rPr>
      <w:tab/>
    </w:r>
    <w:r>
      <w:rPr>
        <w:rFonts w:ascii="Arial" w:hAnsi="Arial" w:cs="Arial"/>
        <w:sz w:val="16"/>
        <w:szCs w:val="16"/>
      </w:rPr>
      <w:tab/>
    </w:r>
    <w:r>
      <w:rPr>
        <w:rFonts w:ascii="Arial" w:hAnsi="Arial" w:cs="Arial"/>
        <w:sz w:val="16"/>
        <w:szCs w:val="16"/>
      </w:rPr>
      <w:tab/>
    </w:r>
    <w:r w:rsidRPr="003A0768">
      <w:rPr>
        <w:rFonts w:ascii="Arial" w:hAnsi="Arial" w:cs="Arial"/>
        <w:sz w:val="16"/>
        <w:szCs w:val="16"/>
      </w:rPr>
      <w:t>Telephone 1300 01 8228</w:t>
    </w:r>
  </w:p>
  <w:p w14:paraId="7BC00513" w14:textId="77777777" w:rsidR="00EE0260" w:rsidRPr="003A0768" w:rsidRDefault="00D400F4" w:rsidP="00EE0260">
    <w:pPr>
      <w:ind w:left="-1134" w:right="-1180" w:firstLine="283"/>
      <w:rPr>
        <w:rFonts w:ascii="Arial" w:hAnsi="Arial" w:cs="Arial"/>
        <w:sz w:val="16"/>
        <w:szCs w:val="16"/>
      </w:rPr>
    </w:pPr>
    <w:r w:rsidRPr="003A0768">
      <w:rPr>
        <w:rFonts w:ascii="Arial" w:hAnsi="Arial" w:cs="Arial"/>
        <w:sz w:val="16"/>
        <w:szCs w:val="16"/>
      </w:rPr>
      <w:t>GPO Box 5408 Melbourne VIC 3001</w:t>
    </w:r>
    <w:r w:rsidRPr="003A0768">
      <w:rPr>
        <w:rFonts w:ascii="Arial" w:hAnsi="Arial" w:cs="Arial"/>
        <w:sz w:val="16"/>
        <w:szCs w:val="16"/>
      </w:rPr>
      <w:tab/>
    </w:r>
    <w:r w:rsidRPr="003A0768">
      <w:rPr>
        <w:rFonts w:ascii="Arial" w:hAnsi="Arial" w:cs="Arial"/>
        <w:sz w:val="16"/>
        <w:szCs w:val="16"/>
      </w:rPr>
      <w:tab/>
      <w:t>Email</w:t>
    </w:r>
    <w:r w:rsidRPr="003A0768">
      <w:rPr>
        <w:rFonts w:ascii="Arial" w:hAnsi="Arial" w:cs="Arial"/>
        <w:sz w:val="16"/>
        <w:szCs w:val="16"/>
      </w:rPr>
      <w:tab/>
    </w:r>
    <w:hyperlink r:id="rId2" w:history="1">
      <w:r w:rsidRPr="003A0768">
        <w:rPr>
          <w:rStyle w:val="Hyperlink"/>
          <w:rFonts w:ascii="Arial" w:hAnsi="Arial" w:cs="Arial"/>
          <w:sz w:val="16"/>
          <w:szCs w:val="16"/>
        </w:rPr>
        <w:t>admin@vcat.vic.gov.au</w:t>
      </w:r>
    </w:hyperlink>
    <w:r w:rsidRPr="003A0768">
      <w:rPr>
        <w:rFonts w:ascii="Arial" w:hAnsi="Arial" w:cs="Arial"/>
        <w:sz w:val="16"/>
        <w:szCs w:val="16"/>
      </w:rPr>
      <w:tab/>
    </w:r>
    <w:r w:rsidRPr="003A0768">
      <w:rPr>
        <w:rFonts w:ascii="Arial" w:hAnsi="Arial" w:cs="Arial"/>
        <w:sz w:val="16"/>
        <w:szCs w:val="16"/>
      </w:rPr>
      <w:tab/>
    </w:r>
    <w:r w:rsidRPr="003A0768">
      <w:rPr>
        <w:rFonts w:ascii="Arial" w:hAnsi="Arial" w:cs="Arial"/>
        <w:sz w:val="16"/>
        <w:szCs w:val="16"/>
      </w:rPr>
      <w:tab/>
    </w:r>
    <w:r>
      <w:rPr>
        <w:rFonts w:ascii="Arial" w:hAnsi="Arial" w:cs="Arial"/>
        <w:sz w:val="16"/>
        <w:szCs w:val="16"/>
      </w:rPr>
      <w:t xml:space="preserve">                           </w:t>
    </w:r>
    <w:r w:rsidRPr="003A0768">
      <w:rPr>
        <w:rFonts w:ascii="Arial" w:hAnsi="Arial" w:cs="Arial"/>
        <w:sz w:val="16"/>
        <w:szCs w:val="16"/>
      </w:rPr>
      <w:t>(1300 01 VCAT)</w:t>
    </w:r>
  </w:p>
  <w:p w14:paraId="108FA131" w14:textId="77777777" w:rsidR="00EE0260" w:rsidRPr="003A0768" w:rsidRDefault="00D400F4" w:rsidP="00EE0260">
    <w:pPr>
      <w:ind w:left="-1134" w:right="-1180" w:firstLine="283"/>
      <w:rPr>
        <w:rFonts w:ascii="Arial" w:hAnsi="Arial" w:cs="Arial"/>
        <w:sz w:val="16"/>
        <w:szCs w:val="16"/>
      </w:rPr>
    </w:pPr>
    <w:r w:rsidRPr="003A0768">
      <w:rPr>
        <w:rFonts w:ascii="Arial" w:hAnsi="Arial" w:cs="Arial"/>
        <w:sz w:val="16"/>
        <w:szCs w:val="16"/>
      </w:rPr>
      <w:t>Ausdoc DX 210576 Melbourne</w:t>
    </w:r>
  </w:p>
  <w:p w14:paraId="71278EDE" w14:textId="77777777" w:rsidR="00EE0260" w:rsidRDefault="00EE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25DC7" w14:textId="77777777" w:rsidR="00721E45" w:rsidRDefault="00721E45">
      <w:pPr>
        <w:pStyle w:val="Footer"/>
        <w:pBdr>
          <w:top w:val="single" w:sz="4" w:space="1" w:color="auto"/>
        </w:pBdr>
        <w:rPr>
          <w:sz w:val="12"/>
        </w:rPr>
      </w:pPr>
    </w:p>
  </w:footnote>
  <w:footnote w:type="continuationSeparator" w:id="0">
    <w:p w14:paraId="6B0C9476" w14:textId="77777777" w:rsidR="00721E45" w:rsidRDefault="00D400F4">
      <w:r>
        <w:continuationSeparator/>
      </w:r>
    </w:p>
  </w:footnote>
  <w:footnote w:id="1">
    <w:p w14:paraId="6FF10B2C" w14:textId="77777777" w:rsidR="0049794D" w:rsidRDefault="0049794D" w:rsidP="0049794D">
      <w:pPr>
        <w:pStyle w:val="FootnoteText"/>
      </w:pPr>
      <w:r>
        <w:rPr>
          <w:rStyle w:val="FootnoteReference"/>
        </w:rPr>
        <w:footnoteRef/>
      </w:r>
      <w:r>
        <w:t xml:space="preserve"> </w:t>
      </w:r>
      <w:r>
        <w:tab/>
        <w:t xml:space="preserve">The submissions and evidence of the parties, any supporting exhibits given at the hearing and the statements of grounds filed have all been considered in the determination of the proceeding. In accordance with the practice of the Tribunal, not </w:t>
      </w:r>
      <w:proofErr w:type="gramStart"/>
      <w:r>
        <w:t>all of</w:t>
      </w:r>
      <w:proofErr w:type="gramEnd"/>
      <w:r>
        <w:t xml:space="preserve">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C4B04262">
      <w:start w:val="1"/>
      <w:numFmt w:val="decimal"/>
      <w:pStyle w:val="Para1"/>
      <w:lvlText w:val="%1"/>
      <w:lvlJc w:val="left"/>
      <w:pPr>
        <w:tabs>
          <w:tab w:val="num" w:pos="567"/>
        </w:tabs>
        <w:ind w:left="567" w:hanging="567"/>
      </w:pPr>
      <w:rPr>
        <w:rFonts w:hint="default"/>
      </w:rPr>
    </w:lvl>
    <w:lvl w:ilvl="1" w:tplc="17E884B0" w:tentative="1">
      <w:start w:val="1"/>
      <w:numFmt w:val="lowerLetter"/>
      <w:lvlText w:val="%2."/>
      <w:lvlJc w:val="left"/>
      <w:pPr>
        <w:tabs>
          <w:tab w:val="num" w:pos="1440"/>
        </w:tabs>
        <w:ind w:left="1440" w:hanging="360"/>
      </w:pPr>
    </w:lvl>
    <w:lvl w:ilvl="2" w:tplc="CC44F3AC" w:tentative="1">
      <w:start w:val="1"/>
      <w:numFmt w:val="lowerRoman"/>
      <w:lvlText w:val="%3."/>
      <w:lvlJc w:val="right"/>
      <w:pPr>
        <w:tabs>
          <w:tab w:val="num" w:pos="2160"/>
        </w:tabs>
        <w:ind w:left="2160" w:hanging="180"/>
      </w:pPr>
    </w:lvl>
    <w:lvl w:ilvl="3" w:tplc="C4F6A736" w:tentative="1">
      <w:start w:val="1"/>
      <w:numFmt w:val="decimal"/>
      <w:lvlText w:val="%4."/>
      <w:lvlJc w:val="left"/>
      <w:pPr>
        <w:tabs>
          <w:tab w:val="num" w:pos="2880"/>
        </w:tabs>
        <w:ind w:left="2880" w:hanging="360"/>
      </w:pPr>
    </w:lvl>
    <w:lvl w:ilvl="4" w:tplc="73A05910" w:tentative="1">
      <w:start w:val="1"/>
      <w:numFmt w:val="lowerLetter"/>
      <w:lvlText w:val="%5."/>
      <w:lvlJc w:val="left"/>
      <w:pPr>
        <w:tabs>
          <w:tab w:val="num" w:pos="3600"/>
        </w:tabs>
        <w:ind w:left="3600" w:hanging="360"/>
      </w:pPr>
    </w:lvl>
    <w:lvl w:ilvl="5" w:tplc="4B5466E0" w:tentative="1">
      <w:start w:val="1"/>
      <w:numFmt w:val="lowerRoman"/>
      <w:lvlText w:val="%6."/>
      <w:lvlJc w:val="right"/>
      <w:pPr>
        <w:tabs>
          <w:tab w:val="num" w:pos="4320"/>
        </w:tabs>
        <w:ind w:left="4320" w:hanging="180"/>
      </w:pPr>
    </w:lvl>
    <w:lvl w:ilvl="6" w:tplc="FB268362" w:tentative="1">
      <w:start w:val="1"/>
      <w:numFmt w:val="decimal"/>
      <w:lvlText w:val="%7."/>
      <w:lvlJc w:val="left"/>
      <w:pPr>
        <w:tabs>
          <w:tab w:val="num" w:pos="5040"/>
        </w:tabs>
        <w:ind w:left="5040" w:hanging="360"/>
      </w:pPr>
    </w:lvl>
    <w:lvl w:ilvl="7" w:tplc="CD1C3660" w:tentative="1">
      <w:start w:val="1"/>
      <w:numFmt w:val="lowerLetter"/>
      <w:lvlText w:val="%8."/>
      <w:lvlJc w:val="left"/>
      <w:pPr>
        <w:tabs>
          <w:tab w:val="num" w:pos="5760"/>
        </w:tabs>
        <w:ind w:left="5760" w:hanging="360"/>
      </w:pPr>
    </w:lvl>
    <w:lvl w:ilvl="8" w:tplc="840A1BD4"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E0BE5C4E">
      <w:start w:val="1"/>
      <w:numFmt w:val="lowerLetter"/>
      <w:pStyle w:val="Para4"/>
      <w:lvlText w:val="%1"/>
      <w:lvlJc w:val="left"/>
      <w:pPr>
        <w:tabs>
          <w:tab w:val="num" w:pos="1134"/>
        </w:tabs>
        <w:ind w:left="1134" w:hanging="567"/>
      </w:pPr>
      <w:rPr>
        <w:rFonts w:hint="default"/>
      </w:rPr>
    </w:lvl>
    <w:lvl w:ilvl="1" w:tplc="9AA06F76">
      <w:start w:val="1"/>
      <w:numFmt w:val="bullet"/>
      <w:lvlText w:val=""/>
      <w:lvlJc w:val="left"/>
      <w:pPr>
        <w:tabs>
          <w:tab w:val="num" w:pos="1134"/>
        </w:tabs>
        <w:ind w:left="1134" w:hanging="567"/>
      </w:pPr>
      <w:rPr>
        <w:rFonts w:ascii="Symbol" w:hAnsi="Symbol" w:hint="default"/>
      </w:rPr>
    </w:lvl>
    <w:lvl w:ilvl="2" w:tplc="6C08E846" w:tentative="1">
      <w:start w:val="1"/>
      <w:numFmt w:val="lowerRoman"/>
      <w:lvlText w:val="%3."/>
      <w:lvlJc w:val="right"/>
      <w:pPr>
        <w:tabs>
          <w:tab w:val="num" w:pos="2160"/>
        </w:tabs>
        <w:ind w:left="2160" w:hanging="180"/>
      </w:pPr>
    </w:lvl>
    <w:lvl w:ilvl="3" w:tplc="86E8F79C" w:tentative="1">
      <w:start w:val="1"/>
      <w:numFmt w:val="decimal"/>
      <w:lvlText w:val="%4."/>
      <w:lvlJc w:val="left"/>
      <w:pPr>
        <w:tabs>
          <w:tab w:val="num" w:pos="2880"/>
        </w:tabs>
        <w:ind w:left="2880" w:hanging="360"/>
      </w:pPr>
    </w:lvl>
    <w:lvl w:ilvl="4" w:tplc="CA8C0BFA">
      <w:start w:val="1"/>
      <w:numFmt w:val="lowerLetter"/>
      <w:pStyle w:val="Para4"/>
      <w:lvlText w:val="%5."/>
      <w:lvlJc w:val="left"/>
      <w:pPr>
        <w:tabs>
          <w:tab w:val="num" w:pos="1134"/>
        </w:tabs>
        <w:ind w:left="1134" w:hanging="567"/>
      </w:pPr>
      <w:rPr>
        <w:rFonts w:hint="default"/>
      </w:rPr>
    </w:lvl>
    <w:lvl w:ilvl="5" w:tplc="C71E3FF2" w:tentative="1">
      <w:start w:val="1"/>
      <w:numFmt w:val="lowerRoman"/>
      <w:lvlText w:val="%6."/>
      <w:lvlJc w:val="right"/>
      <w:pPr>
        <w:tabs>
          <w:tab w:val="num" w:pos="4320"/>
        </w:tabs>
        <w:ind w:left="4320" w:hanging="180"/>
      </w:pPr>
    </w:lvl>
    <w:lvl w:ilvl="6" w:tplc="B222790E" w:tentative="1">
      <w:start w:val="1"/>
      <w:numFmt w:val="decimal"/>
      <w:lvlText w:val="%7."/>
      <w:lvlJc w:val="left"/>
      <w:pPr>
        <w:tabs>
          <w:tab w:val="num" w:pos="5040"/>
        </w:tabs>
        <w:ind w:left="5040" w:hanging="360"/>
      </w:pPr>
    </w:lvl>
    <w:lvl w:ilvl="7" w:tplc="8760167A" w:tentative="1">
      <w:start w:val="1"/>
      <w:numFmt w:val="lowerLetter"/>
      <w:lvlText w:val="%8."/>
      <w:lvlJc w:val="left"/>
      <w:pPr>
        <w:tabs>
          <w:tab w:val="num" w:pos="5760"/>
        </w:tabs>
        <w:ind w:left="5760" w:hanging="360"/>
      </w:pPr>
    </w:lvl>
    <w:lvl w:ilvl="8" w:tplc="8446F426"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F2B6D232">
      <w:start w:val="1"/>
      <w:numFmt w:val="lowerRoman"/>
      <w:pStyle w:val="Para3"/>
      <w:lvlText w:val="%1"/>
      <w:lvlJc w:val="left"/>
      <w:pPr>
        <w:tabs>
          <w:tab w:val="num" w:pos="1135"/>
        </w:tabs>
        <w:ind w:left="1135" w:hanging="567"/>
      </w:pPr>
      <w:rPr>
        <w:rFonts w:hint="default"/>
      </w:rPr>
    </w:lvl>
    <w:lvl w:ilvl="1" w:tplc="80F01BF0" w:tentative="1">
      <w:start w:val="1"/>
      <w:numFmt w:val="lowerLetter"/>
      <w:lvlText w:val="%2."/>
      <w:lvlJc w:val="left"/>
      <w:pPr>
        <w:tabs>
          <w:tab w:val="num" w:pos="307"/>
        </w:tabs>
        <w:ind w:left="307" w:hanging="360"/>
      </w:pPr>
    </w:lvl>
    <w:lvl w:ilvl="2" w:tplc="1924DBAE" w:tentative="1">
      <w:start w:val="1"/>
      <w:numFmt w:val="lowerRoman"/>
      <w:lvlText w:val="%3."/>
      <w:lvlJc w:val="right"/>
      <w:pPr>
        <w:tabs>
          <w:tab w:val="num" w:pos="1027"/>
        </w:tabs>
        <w:ind w:left="1027" w:hanging="180"/>
      </w:pPr>
    </w:lvl>
    <w:lvl w:ilvl="3" w:tplc="4DF41F9A" w:tentative="1">
      <w:start w:val="1"/>
      <w:numFmt w:val="decimal"/>
      <w:lvlText w:val="%4."/>
      <w:lvlJc w:val="left"/>
      <w:pPr>
        <w:tabs>
          <w:tab w:val="num" w:pos="1747"/>
        </w:tabs>
        <w:ind w:left="1747" w:hanging="360"/>
      </w:pPr>
    </w:lvl>
    <w:lvl w:ilvl="4" w:tplc="9A0889AA" w:tentative="1">
      <w:start w:val="1"/>
      <w:numFmt w:val="lowerLetter"/>
      <w:lvlText w:val="%5."/>
      <w:lvlJc w:val="left"/>
      <w:pPr>
        <w:tabs>
          <w:tab w:val="num" w:pos="2467"/>
        </w:tabs>
        <w:ind w:left="2467" w:hanging="360"/>
      </w:pPr>
    </w:lvl>
    <w:lvl w:ilvl="5" w:tplc="B4D62130" w:tentative="1">
      <w:start w:val="1"/>
      <w:numFmt w:val="lowerRoman"/>
      <w:lvlText w:val="%6."/>
      <w:lvlJc w:val="right"/>
      <w:pPr>
        <w:tabs>
          <w:tab w:val="num" w:pos="3187"/>
        </w:tabs>
        <w:ind w:left="3187" w:hanging="180"/>
      </w:pPr>
    </w:lvl>
    <w:lvl w:ilvl="6" w:tplc="84F2C8DA" w:tentative="1">
      <w:start w:val="1"/>
      <w:numFmt w:val="decimal"/>
      <w:lvlText w:val="%7."/>
      <w:lvlJc w:val="left"/>
      <w:pPr>
        <w:tabs>
          <w:tab w:val="num" w:pos="3907"/>
        </w:tabs>
        <w:ind w:left="3907" w:hanging="360"/>
      </w:pPr>
    </w:lvl>
    <w:lvl w:ilvl="7" w:tplc="FD94B462" w:tentative="1">
      <w:start w:val="1"/>
      <w:numFmt w:val="lowerLetter"/>
      <w:lvlText w:val="%8."/>
      <w:lvlJc w:val="left"/>
      <w:pPr>
        <w:tabs>
          <w:tab w:val="num" w:pos="4627"/>
        </w:tabs>
        <w:ind w:left="4627" w:hanging="360"/>
      </w:pPr>
    </w:lvl>
    <w:lvl w:ilvl="8" w:tplc="CBB8FB0A"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355608"/>
    <w:multiLevelType w:val="hybridMultilevel"/>
    <w:tmpl w:val="557ABE3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245225FE"/>
    <w:multiLevelType w:val="hybridMultilevel"/>
    <w:tmpl w:val="77B4CD6A"/>
    <w:lvl w:ilvl="0" w:tplc="FFFFFFFF">
      <w:start w:val="4"/>
      <w:numFmt w:val="decimal"/>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FB07DE"/>
    <w:multiLevelType w:val="hybridMultilevel"/>
    <w:tmpl w:val="DE6C5C28"/>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31901AF9"/>
    <w:multiLevelType w:val="hybridMultilevel"/>
    <w:tmpl w:val="10109FB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31A301F8"/>
    <w:multiLevelType w:val="hybridMultilevel"/>
    <w:tmpl w:val="81B0A810"/>
    <w:lvl w:ilvl="0" w:tplc="58DEC02C">
      <w:start w:val="1"/>
      <w:numFmt w:val="bullet"/>
      <w:pStyle w:val="Para5"/>
      <w:lvlText w:val=""/>
      <w:lvlJc w:val="left"/>
      <w:pPr>
        <w:tabs>
          <w:tab w:val="num" w:pos="1134"/>
        </w:tabs>
        <w:ind w:left="1134" w:hanging="567"/>
      </w:pPr>
      <w:rPr>
        <w:rFonts w:ascii="Symbol" w:hAnsi="Symbol" w:hint="default"/>
      </w:rPr>
    </w:lvl>
    <w:lvl w:ilvl="1" w:tplc="DE96D81C" w:tentative="1">
      <w:start w:val="1"/>
      <w:numFmt w:val="bullet"/>
      <w:lvlText w:val="o"/>
      <w:lvlJc w:val="left"/>
      <w:pPr>
        <w:tabs>
          <w:tab w:val="num" w:pos="1440"/>
        </w:tabs>
        <w:ind w:left="1440" w:hanging="360"/>
      </w:pPr>
      <w:rPr>
        <w:rFonts w:ascii="Courier New" w:hAnsi="Courier New" w:cs="Courier New" w:hint="default"/>
      </w:rPr>
    </w:lvl>
    <w:lvl w:ilvl="2" w:tplc="39EC5F8C" w:tentative="1">
      <w:start w:val="1"/>
      <w:numFmt w:val="bullet"/>
      <w:lvlText w:val=""/>
      <w:lvlJc w:val="left"/>
      <w:pPr>
        <w:tabs>
          <w:tab w:val="num" w:pos="2160"/>
        </w:tabs>
        <w:ind w:left="2160" w:hanging="360"/>
      </w:pPr>
      <w:rPr>
        <w:rFonts w:ascii="Wingdings" w:hAnsi="Wingdings" w:hint="default"/>
      </w:rPr>
    </w:lvl>
    <w:lvl w:ilvl="3" w:tplc="04F80016" w:tentative="1">
      <w:start w:val="1"/>
      <w:numFmt w:val="bullet"/>
      <w:lvlText w:val=""/>
      <w:lvlJc w:val="left"/>
      <w:pPr>
        <w:tabs>
          <w:tab w:val="num" w:pos="2880"/>
        </w:tabs>
        <w:ind w:left="2880" w:hanging="360"/>
      </w:pPr>
      <w:rPr>
        <w:rFonts w:ascii="Symbol" w:hAnsi="Symbol" w:hint="default"/>
      </w:rPr>
    </w:lvl>
    <w:lvl w:ilvl="4" w:tplc="B4580A92" w:tentative="1">
      <w:start w:val="1"/>
      <w:numFmt w:val="bullet"/>
      <w:lvlText w:val="o"/>
      <w:lvlJc w:val="left"/>
      <w:pPr>
        <w:tabs>
          <w:tab w:val="num" w:pos="3600"/>
        </w:tabs>
        <w:ind w:left="3600" w:hanging="360"/>
      </w:pPr>
      <w:rPr>
        <w:rFonts w:ascii="Courier New" w:hAnsi="Courier New" w:cs="Courier New" w:hint="default"/>
      </w:rPr>
    </w:lvl>
    <w:lvl w:ilvl="5" w:tplc="CE38E200" w:tentative="1">
      <w:start w:val="1"/>
      <w:numFmt w:val="bullet"/>
      <w:lvlText w:val=""/>
      <w:lvlJc w:val="left"/>
      <w:pPr>
        <w:tabs>
          <w:tab w:val="num" w:pos="4320"/>
        </w:tabs>
        <w:ind w:left="4320" w:hanging="360"/>
      </w:pPr>
      <w:rPr>
        <w:rFonts w:ascii="Wingdings" w:hAnsi="Wingdings" w:hint="default"/>
      </w:rPr>
    </w:lvl>
    <w:lvl w:ilvl="6" w:tplc="A26A2F8A" w:tentative="1">
      <w:start w:val="1"/>
      <w:numFmt w:val="bullet"/>
      <w:lvlText w:val=""/>
      <w:lvlJc w:val="left"/>
      <w:pPr>
        <w:tabs>
          <w:tab w:val="num" w:pos="5040"/>
        </w:tabs>
        <w:ind w:left="5040" w:hanging="360"/>
      </w:pPr>
      <w:rPr>
        <w:rFonts w:ascii="Symbol" w:hAnsi="Symbol" w:hint="default"/>
      </w:rPr>
    </w:lvl>
    <w:lvl w:ilvl="7" w:tplc="298C37FC" w:tentative="1">
      <w:start w:val="1"/>
      <w:numFmt w:val="bullet"/>
      <w:lvlText w:val="o"/>
      <w:lvlJc w:val="left"/>
      <w:pPr>
        <w:tabs>
          <w:tab w:val="num" w:pos="5760"/>
        </w:tabs>
        <w:ind w:left="5760" w:hanging="360"/>
      </w:pPr>
      <w:rPr>
        <w:rFonts w:ascii="Courier New" w:hAnsi="Courier New" w:cs="Courier New" w:hint="default"/>
      </w:rPr>
    </w:lvl>
    <w:lvl w:ilvl="8" w:tplc="462A2E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96FC0"/>
    <w:multiLevelType w:val="multilevel"/>
    <w:tmpl w:val="BACE051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F711BF"/>
    <w:multiLevelType w:val="hybridMultilevel"/>
    <w:tmpl w:val="FB2C57A4"/>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5D61B58"/>
    <w:multiLevelType w:val="hybridMultilevel"/>
    <w:tmpl w:val="4CB668B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67D93FB7"/>
    <w:multiLevelType w:val="hybridMultilevel"/>
    <w:tmpl w:val="30E8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1A77A8"/>
    <w:multiLevelType w:val="hybridMultilevel"/>
    <w:tmpl w:val="8500EBA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6CE90411"/>
    <w:multiLevelType w:val="hybridMultilevel"/>
    <w:tmpl w:val="DC6238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E90412"/>
    <w:multiLevelType w:val="hybridMultilevel"/>
    <w:tmpl w:val="970AD2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E90413"/>
    <w:multiLevelType w:val="hybridMultilevel"/>
    <w:tmpl w:val="67FCBA5C"/>
    <w:lvl w:ilvl="0" w:tplc="FFFFFFFF">
      <w:start w:val="1"/>
      <w:numFmt w:val="lowerLetter"/>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E9041B"/>
    <w:multiLevelType w:val="hybridMultilevel"/>
    <w:tmpl w:val="1130CD12"/>
    <w:lvl w:ilvl="0" w:tplc="FFFFFFFF">
      <w:start w:val="1"/>
      <w:numFmt w:val="lowerLetter"/>
      <w:lvlText w:val="%1)"/>
      <w:lvlJc w:val="left"/>
      <w:pPr>
        <w:tabs>
          <w:tab w:val="num" w:pos="1134"/>
        </w:tabs>
        <w:ind w:left="1134" w:hanging="567"/>
      </w:pPr>
      <w:rPr>
        <w:rFonts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CE9041C"/>
    <w:multiLevelType w:val="hybridMultilevel"/>
    <w:tmpl w:val="63D8AFC2"/>
    <w:lvl w:ilvl="0" w:tplc="FFFFFFFF">
      <w:start w:val="1"/>
      <w:numFmt w:val="lowerRoman"/>
      <w:lvlText w:val="(%1)"/>
      <w:lvlJc w:val="left"/>
      <w:pPr>
        <w:ind w:left="144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6D7864F7"/>
    <w:multiLevelType w:val="hybridMultilevel"/>
    <w:tmpl w:val="4DD8D500"/>
    <w:lvl w:ilvl="0" w:tplc="0BAC1886">
      <w:numFmt w:val="bullet"/>
      <w:pStyle w:val="Quote3"/>
      <w:lvlText w:val=""/>
      <w:lvlJc w:val="left"/>
      <w:pPr>
        <w:tabs>
          <w:tab w:val="num" w:pos="1701"/>
        </w:tabs>
        <w:ind w:left="1701" w:hanging="567"/>
      </w:pPr>
      <w:rPr>
        <w:rFonts w:ascii="Symbol" w:eastAsia="Times New Roman" w:hAnsi="Symbol" w:cs="Times New Roman" w:hint="default"/>
        <w:sz w:val="16"/>
      </w:rPr>
    </w:lvl>
    <w:lvl w:ilvl="1" w:tplc="2842C34C" w:tentative="1">
      <w:start w:val="1"/>
      <w:numFmt w:val="bullet"/>
      <w:lvlText w:val="o"/>
      <w:lvlJc w:val="left"/>
      <w:pPr>
        <w:tabs>
          <w:tab w:val="num" w:pos="1440"/>
        </w:tabs>
        <w:ind w:left="1440" w:hanging="360"/>
      </w:pPr>
      <w:rPr>
        <w:rFonts w:ascii="Courier New" w:hAnsi="Courier New" w:hint="default"/>
      </w:rPr>
    </w:lvl>
    <w:lvl w:ilvl="2" w:tplc="EE98DACC" w:tentative="1">
      <w:start w:val="1"/>
      <w:numFmt w:val="bullet"/>
      <w:lvlText w:val=""/>
      <w:lvlJc w:val="left"/>
      <w:pPr>
        <w:tabs>
          <w:tab w:val="num" w:pos="2160"/>
        </w:tabs>
        <w:ind w:left="2160" w:hanging="360"/>
      </w:pPr>
      <w:rPr>
        <w:rFonts w:ascii="Wingdings" w:hAnsi="Wingdings" w:hint="default"/>
      </w:rPr>
    </w:lvl>
    <w:lvl w:ilvl="3" w:tplc="694269D0" w:tentative="1">
      <w:start w:val="1"/>
      <w:numFmt w:val="bullet"/>
      <w:lvlText w:val=""/>
      <w:lvlJc w:val="left"/>
      <w:pPr>
        <w:tabs>
          <w:tab w:val="num" w:pos="2880"/>
        </w:tabs>
        <w:ind w:left="2880" w:hanging="360"/>
      </w:pPr>
      <w:rPr>
        <w:rFonts w:ascii="Symbol" w:hAnsi="Symbol" w:hint="default"/>
      </w:rPr>
    </w:lvl>
    <w:lvl w:ilvl="4" w:tplc="DB60AF34" w:tentative="1">
      <w:start w:val="1"/>
      <w:numFmt w:val="bullet"/>
      <w:lvlText w:val="o"/>
      <w:lvlJc w:val="left"/>
      <w:pPr>
        <w:tabs>
          <w:tab w:val="num" w:pos="3600"/>
        </w:tabs>
        <w:ind w:left="3600" w:hanging="360"/>
      </w:pPr>
      <w:rPr>
        <w:rFonts w:ascii="Courier New" w:hAnsi="Courier New" w:hint="default"/>
      </w:rPr>
    </w:lvl>
    <w:lvl w:ilvl="5" w:tplc="056C745C" w:tentative="1">
      <w:start w:val="1"/>
      <w:numFmt w:val="bullet"/>
      <w:lvlText w:val=""/>
      <w:lvlJc w:val="left"/>
      <w:pPr>
        <w:tabs>
          <w:tab w:val="num" w:pos="4320"/>
        </w:tabs>
        <w:ind w:left="4320" w:hanging="360"/>
      </w:pPr>
      <w:rPr>
        <w:rFonts w:ascii="Wingdings" w:hAnsi="Wingdings" w:hint="default"/>
      </w:rPr>
    </w:lvl>
    <w:lvl w:ilvl="6" w:tplc="6F966B26" w:tentative="1">
      <w:start w:val="1"/>
      <w:numFmt w:val="bullet"/>
      <w:lvlText w:val=""/>
      <w:lvlJc w:val="left"/>
      <w:pPr>
        <w:tabs>
          <w:tab w:val="num" w:pos="5040"/>
        </w:tabs>
        <w:ind w:left="5040" w:hanging="360"/>
      </w:pPr>
      <w:rPr>
        <w:rFonts w:ascii="Symbol" w:hAnsi="Symbol" w:hint="default"/>
      </w:rPr>
    </w:lvl>
    <w:lvl w:ilvl="7" w:tplc="2D267A0C" w:tentative="1">
      <w:start w:val="1"/>
      <w:numFmt w:val="bullet"/>
      <w:lvlText w:val="o"/>
      <w:lvlJc w:val="left"/>
      <w:pPr>
        <w:tabs>
          <w:tab w:val="num" w:pos="5760"/>
        </w:tabs>
        <w:ind w:left="5760" w:hanging="360"/>
      </w:pPr>
      <w:rPr>
        <w:rFonts w:ascii="Courier New" w:hAnsi="Courier New" w:hint="default"/>
      </w:rPr>
    </w:lvl>
    <w:lvl w:ilvl="8" w:tplc="BC26AE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2F5C1F"/>
    <w:multiLevelType w:val="hybridMultilevel"/>
    <w:tmpl w:val="D700D376"/>
    <w:lvl w:ilvl="0" w:tplc="535AFD2A">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5964967"/>
    <w:multiLevelType w:val="hybridMultilevel"/>
    <w:tmpl w:val="533CAF82"/>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2"/>
  </w:num>
  <w:num w:numId="2">
    <w:abstractNumId w:val="1"/>
  </w:num>
  <w:num w:numId="3">
    <w:abstractNumId w:val="10"/>
  </w:num>
  <w:num w:numId="4">
    <w:abstractNumId w:val="22"/>
  </w:num>
  <w:num w:numId="5">
    <w:abstractNumId w:val="3"/>
  </w:num>
  <w:num w:numId="6">
    <w:abstractNumId w:val="4"/>
  </w:num>
  <w:num w:numId="7">
    <w:abstractNumId w:val="7"/>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19"/>
  </w:num>
  <w:num w:numId="21">
    <w:abstractNumId w:val="20"/>
  </w:num>
  <w:num w:numId="22">
    <w:abstractNumId w:val="21"/>
  </w:num>
  <w:num w:numId="23">
    <w:abstractNumId w:val="6"/>
  </w:num>
  <w:num w:numId="24">
    <w:abstractNumId w:val="23"/>
  </w:num>
  <w:num w:numId="25">
    <w:abstractNumId w:val="15"/>
  </w:num>
  <w:num w:numId="26">
    <w:abstractNumId w:val="5"/>
  </w:num>
  <w:num w:numId="27">
    <w:abstractNumId w:val="8"/>
  </w:num>
  <w:num w:numId="28">
    <w:abstractNumId w:val="9"/>
  </w:num>
  <w:num w:numId="29">
    <w:abstractNumId w:val="11"/>
  </w:num>
  <w:num w:numId="30">
    <w:abstractNumId w:val="16"/>
  </w:num>
  <w:num w:numId="31">
    <w:abstractNumId w:val="24"/>
  </w:num>
  <w:num w:numId="32">
    <w:abstractNumId w:val="14"/>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P3RQ4lNZvf8FTlCSdmNF7onQsl9fHR7axaJmyCVuUjlTLWOzfF6xgT40eOyB5FFESEj27S7pKyxy3DGap3mG2w==" w:salt="Zo/EdReAJ2OLvIeA4/+6FA=="/>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0DDF"/>
    <w:rsid w:val="0001113F"/>
    <w:rsid w:val="00027F01"/>
    <w:rsid w:val="000529AB"/>
    <w:rsid w:val="00057004"/>
    <w:rsid w:val="00061FEB"/>
    <w:rsid w:val="00062780"/>
    <w:rsid w:val="00063C31"/>
    <w:rsid w:val="00072C14"/>
    <w:rsid w:val="00074F72"/>
    <w:rsid w:val="00076034"/>
    <w:rsid w:val="000854CC"/>
    <w:rsid w:val="00093D7E"/>
    <w:rsid w:val="000945F9"/>
    <w:rsid w:val="00094A20"/>
    <w:rsid w:val="000A58A5"/>
    <w:rsid w:val="000C3AFA"/>
    <w:rsid w:val="000C710F"/>
    <w:rsid w:val="000E038E"/>
    <w:rsid w:val="000F1101"/>
    <w:rsid w:val="000F4E28"/>
    <w:rsid w:val="0010123B"/>
    <w:rsid w:val="00112935"/>
    <w:rsid w:val="00124C1E"/>
    <w:rsid w:val="00152541"/>
    <w:rsid w:val="001567AE"/>
    <w:rsid w:val="001578AA"/>
    <w:rsid w:val="0016093F"/>
    <w:rsid w:val="00163377"/>
    <w:rsid w:val="00167876"/>
    <w:rsid w:val="001708C4"/>
    <w:rsid w:val="0018330C"/>
    <w:rsid w:val="00194C94"/>
    <w:rsid w:val="001A23C1"/>
    <w:rsid w:val="001B44F8"/>
    <w:rsid w:val="001B749D"/>
    <w:rsid w:val="001C2822"/>
    <w:rsid w:val="001D63A4"/>
    <w:rsid w:val="001E49C7"/>
    <w:rsid w:val="001F2D3D"/>
    <w:rsid w:val="001F2D58"/>
    <w:rsid w:val="00214D3E"/>
    <w:rsid w:val="00227CC8"/>
    <w:rsid w:val="0023472F"/>
    <w:rsid w:val="00234CB1"/>
    <w:rsid w:val="00251E5E"/>
    <w:rsid w:val="002563BE"/>
    <w:rsid w:val="00267DFB"/>
    <w:rsid w:val="0028144B"/>
    <w:rsid w:val="0028244B"/>
    <w:rsid w:val="002864D5"/>
    <w:rsid w:val="00290F9B"/>
    <w:rsid w:val="00293A03"/>
    <w:rsid w:val="002A0350"/>
    <w:rsid w:val="002A1298"/>
    <w:rsid w:val="002A47E1"/>
    <w:rsid w:val="002A52E0"/>
    <w:rsid w:val="002B7051"/>
    <w:rsid w:val="002C7BC5"/>
    <w:rsid w:val="002D05B6"/>
    <w:rsid w:val="002F27B5"/>
    <w:rsid w:val="00312D8A"/>
    <w:rsid w:val="0031301B"/>
    <w:rsid w:val="00314D2C"/>
    <w:rsid w:val="003162B6"/>
    <w:rsid w:val="0032102D"/>
    <w:rsid w:val="00322661"/>
    <w:rsid w:val="0034213D"/>
    <w:rsid w:val="00361E5C"/>
    <w:rsid w:val="00361EF0"/>
    <w:rsid w:val="0036593A"/>
    <w:rsid w:val="003813E9"/>
    <w:rsid w:val="00396129"/>
    <w:rsid w:val="003A0768"/>
    <w:rsid w:val="003B5E75"/>
    <w:rsid w:val="003C2DD4"/>
    <w:rsid w:val="003D546E"/>
    <w:rsid w:val="003D7278"/>
    <w:rsid w:val="003E11C8"/>
    <w:rsid w:val="004033EC"/>
    <w:rsid w:val="00426CD8"/>
    <w:rsid w:val="00434BAA"/>
    <w:rsid w:val="00436BB8"/>
    <w:rsid w:val="004571BE"/>
    <w:rsid w:val="00467B86"/>
    <w:rsid w:val="00477574"/>
    <w:rsid w:val="004908EE"/>
    <w:rsid w:val="004919B5"/>
    <w:rsid w:val="00495762"/>
    <w:rsid w:val="0049794D"/>
    <w:rsid w:val="004A201D"/>
    <w:rsid w:val="004B3605"/>
    <w:rsid w:val="004D0391"/>
    <w:rsid w:val="004D1B81"/>
    <w:rsid w:val="004D2122"/>
    <w:rsid w:val="004F54C1"/>
    <w:rsid w:val="00507771"/>
    <w:rsid w:val="00510802"/>
    <w:rsid w:val="00532197"/>
    <w:rsid w:val="00551924"/>
    <w:rsid w:val="0057023D"/>
    <w:rsid w:val="0058084D"/>
    <w:rsid w:val="0059145F"/>
    <w:rsid w:val="005B3D5D"/>
    <w:rsid w:val="005C2C08"/>
    <w:rsid w:val="005C7B3B"/>
    <w:rsid w:val="005D408F"/>
    <w:rsid w:val="005D428A"/>
    <w:rsid w:val="005D6C47"/>
    <w:rsid w:val="005D77CE"/>
    <w:rsid w:val="005E1511"/>
    <w:rsid w:val="005E2D20"/>
    <w:rsid w:val="005E4824"/>
    <w:rsid w:val="005F2B0B"/>
    <w:rsid w:val="005F6FDD"/>
    <w:rsid w:val="00604881"/>
    <w:rsid w:val="00627565"/>
    <w:rsid w:val="00647F43"/>
    <w:rsid w:val="0065338E"/>
    <w:rsid w:val="00655851"/>
    <w:rsid w:val="00680AFF"/>
    <w:rsid w:val="00682C14"/>
    <w:rsid w:val="00684058"/>
    <w:rsid w:val="00685227"/>
    <w:rsid w:val="00693A6A"/>
    <w:rsid w:val="00697776"/>
    <w:rsid w:val="006A50F8"/>
    <w:rsid w:val="006C7549"/>
    <w:rsid w:val="006E7914"/>
    <w:rsid w:val="006F0C40"/>
    <w:rsid w:val="00704210"/>
    <w:rsid w:val="00705098"/>
    <w:rsid w:val="0070586B"/>
    <w:rsid w:val="00710A60"/>
    <w:rsid w:val="00721E45"/>
    <w:rsid w:val="00726365"/>
    <w:rsid w:val="0072711B"/>
    <w:rsid w:val="007301D6"/>
    <w:rsid w:val="007328B1"/>
    <w:rsid w:val="0074164E"/>
    <w:rsid w:val="007417BE"/>
    <w:rsid w:val="00743506"/>
    <w:rsid w:val="00744E17"/>
    <w:rsid w:val="00745E58"/>
    <w:rsid w:val="007525A7"/>
    <w:rsid w:val="00763504"/>
    <w:rsid w:val="00764EDD"/>
    <w:rsid w:val="00776999"/>
    <w:rsid w:val="00780572"/>
    <w:rsid w:val="0079593A"/>
    <w:rsid w:val="00796305"/>
    <w:rsid w:val="007B1583"/>
    <w:rsid w:val="007C070D"/>
    <w:rsid w:val="007D487A"/>
    <w:rsid w:val="007F3430"/>
    <w:rsid w:val="007F601B"/>
    <w:rsid w:val="007F722D"/>
    <w:rsid w:val="007F77A1"/>
    <w:rsid w:val="008128BB"/>
    <w:rsid w:val="00812BED"/>
    <w:rsid w:val="00812EEA"/>
    <w:rsid w:val="008132BE"/>
    <w:rsid w:val="008265B7"/>
    <w:rsid w:val="00830459"/>
    <w:rsid w:val="0084488B"/>
    <w:rsid w:val="0084497D"/>
    <w:rsid w:val="00851EED"/>
    <w:rsid w:val="00857CCE"/>
    <w:rsid w:val="008602F8"/>
    <w:rsid w:val="0089079F"/>
    <w:rsid w:val="0089285C"/>
    <w:rsid w:val="008A247D"/>
    <w:rsid w:val="008A46EC"/>
    <w:rsid w:val="008A5793"/>
    <w:rsid w:val="008B4936"/>
    <w:rsid w:val="008B7EB8"/>
    <w:rsid w:val="008C1674"/>
    <w:rsid w:val="008D420D"/>
    <w:rsid w:val="008E69C2"/>
    <w:rsid w:val="00924205"/>
    <w:rsid w:val="00926A96"/>
    <w:rsid w:val="00932AF9"/>
    <w:rsid w:val="0094148C"/>
    <w:rsid w:val="00956463"/>
    <w:rsid w:val="009804A9"/>
    <w:rsid w:val="00993294"/>
    <w:rsid w:val="009C06C7"/>
    <w:rsid w:val="009D0685"/>
    <w:rsid w:val="00A004BE"/>
    <w:rsid w:val="00A150D3"/>
    <w:rsid w:val="00A30D6A"/>
    <w:rsid w:val="00A35800"/>
    <w:rsid w:val="00A53783"/>
    <w:rsid w:val="00A638D8"/>
    <w:rsid w:val="00A65609"/>
    <w:rsid w:val="00A71A1E"/>
    <w:rsid w:val="00A94F95"/>
    <w:rsid w:val="00A97C38"/>
    <w:rsid w:val="00AA0AF2"/>
    <w:rsid w:val="00AA587E"/>
    <w:rsid w:val="00AB1701"/>
    <w:rsid w:val="00AB29FA"/>
    <w:rsid w:val="00AB60D5"/>
    <w:rsid w:val="00B01DC8"/>
    <w:rsid w:val="00B134F7"/>
    <w:rsid w:val="00B160AF"/>
    <w:rsid w:val="00B24B9B"/>
    <w:rsid w:val="00B30FB4"/>
    <w:rsid w:val="00B312EC"/>
    <w:rsid w:val="00B355D6"/>
    <w:rsid w:val="00B36ACB"/>
    <w:rsid w:val="00B371E4"/>
    <w:rsid w:val="00B74518"/>
    <w:rsid w:val="00B849CE"/>
    <w:rsid w:val="00B876A2"/>
    <w:rsid w:val="00B91655"/>
    <w:rsid w:val="00BA0F3B"/>
    <w:rsid w:val="00BA1951"/>
    <w:rsid w:val="00BB7851"/>
    <w:rsid w:val="00BC219D"/>
    <w:rsid w:val="00C10388"/>
    <w:rsid w:val="00C26EBF"/>
    <w:rsid w:val="00C35DC4"/>
    <w:rsid w:val="00C7408F"/>
    <w:rsid w:val="00C8743F"/>
    <w:rsid w:val="00C911E9"/>
    <w:rsid w:val="00CA2144"/>
    <w:rsid w:val="00CA2642"/>
    <w:rsid w:val="00CC19B1"/>
    <w:rsid w:val="00CC6FF1"/>
    <w:rsid w:val="00CD1F2A"/>
    <w:rsid w:val="00CD3403"/>
    <w:rsid w:val="00CE2838"/>
    <w:rsid w:val="00CE7633"/>
    <w:rsid w:val="00D03F21"/>
    <w:rsid w:val="00D13BA6"/>
    <w:rsid w:val="00D14A42"/>
    <w:rsid w:val="00D23389"/>
    <w:rsid w:val="00D24AFE"/>
    <w:rsid w:val="00D24B15"/>
    <w:rsid w:val="00D328E1"/>
    <w:rsid w:val="00D400F4"/>
    <w:rsid w:val="00D509BD"/>
    <w:rsid w:val="00D5289A"/>
    <w:rsid w:val="00D57212"/>
    <w:rsid w:val="00D6081F"/>
    <w:rsid w:val="00D616BA"/>
    <w:rsid w:val="00D64D3E"/>
    <w:rsid w:val="00DC7C16"/>
    <w:rsid w:val="00DD240D"/>
    <w:rsid w:val="00DD6CE5"/>
    <w:rsid w:val="00DE3FDB"/>
    <w:rsid w:val="00DF67A8"/>
    <w:rsid w:val="00E002C5"/>
    <w:rsid w:val="00E200CF"/>
    <w:rsid w:val="00E20562"/>
    <w:rsid w:val="00E22A2C"/>
    <w:rsid w:val="00E53E2C"/>
    <w:rsid w:val="00E557EE"/>
    <w:rsid w:val="00E62037"/>
    <w:rsid w:val="00E7452A"/>
    <w:rsid w:val="00E8030D"/>
    <w:rsid w:val="00E83C03"/>
    <w:rsid w:val="00E87D3A"/>
    <w:rsid w:val="00E933FC"/>
    <w:rsid w:val="00E95FD0"/>
    <w:rsid w:val="00EA5010"/>
    <w:rsid w:val="00EA5975"/>
    <w:rsid w:val="00ED3A3A"/>
    <w:rsid w:val="00ED56ED"/>
    <w:rsid w:val="00EE0260"/>
    <w:rsid w:val="00EE1C8B"/>
    <w:rsid w:val="00EE5E8E"/>
    <w:rsid w:val="00EE654C"/>
    <w:rsid w:val="00F20E7E"/>
    <w:rsid w:val="00F24BE1"/>
    <w:rsid w:val="00F338E1"/>
    <w:rsid w:val="00F55C68"/>
    <w:rsid w:val="00F60617"/>
    <w:rsid w:val="00F773CF"/>
    <w:rsid w:val="00F77BB3"/>
    <w:rsid w:val="00F9058C"/>
    <w:rsid w:val="00F94FD0"/>
    <w:rsid w:val="00F97B19"/>
    <w:rsid w:val="00FA1964"/>
    <w:rsid w:val="00FD0D84"/>
    <w:rsid w:val="00FD107D"/>
    <w:rsid w:val="00FF5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A8542"/>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rsid w:val="00EE0260"/>
    <w:rPr>
      <w:rFonts w:ascii="Arial" w:hAnsi="Arial"/>
      <w:lang w:eastAsia="en-US"/>
    </w:rPr>
  </w:style>
  <w:style w:type="paragraph" w:styleId="ListParagraph">
    <w:name w:val="List Paragraph"/>
    <w:basedOn w:val="Normal"/>
    <w:uiPriority w:val="34"/>
    <w:qFormat/>
    <w:rsid w:val="0049794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6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A3A9E2A84E9A4B74A2585D2D8278A4BC"/>
        <w:category>
          <w:name w:val="General"/>
          <w:gallery w:val="placeholder"/>
        </w:category>
        <w:types>
          <w:type w:val="bbPlcHdr"/>
        </w:types>
        <w:behaviors>
          <w:behavior w:val="content"/>
        </w:behaviors>
        <w:guid w:val="{07BC7F1B-EB8C-403C-8A35-7E95E344574F}"/>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0C7FF16EE10A4B25AEF16EA564E08391"/>
        <w:category>
          <w:name w:val="General"/>
          <w:gallery w:val="placeholder"/>
        </w:category>
        <w:types>
          <w:type w:val="bbPlcHdr"/>
        </w:types>
        <w:behaviors>
          <w:behavior w:val="content"/>
        </w:behaviors>
        <w:guid w:val="{3B45CB05-F2EF-4135-9601-E8A4A4899317}"/>
      </w:docPartPr>
      <w:docPartBody>
        <w:p w:rsidR="00AE3B52" w:rsidRDefault="00AE3B52"/>
      </w:docPartBody>
    </w:docPart>
    <w:docPart>
      <w:docPartPr>
        <w:name w:val="2296AC10249C487F9BAA509D765AC560"/>
        <w:category>
          <w:name w:val="General"/>
          <w:gallery w:val="placeholder"/>
        </w:category>
        <w:types>
          <w:type w:val="bbPlcHdr"/>
        </w:types>
        <w:behaviors>
          <w:behavior w:val="content"/>
        </w:behaviors>
        <w:guid w:val="{738D2CBE-108C-460B-A484-14EEC39504FC}"/>
      </w:docPartPr>
      <w:docPartBody>
        <w:p w:rsidR="00876F4E" w:rsidRDefault="00876F4E"/>
      </w:docPartBody>
    </w:docPart>
    <w:docPart>
      <w:docPartPr>
        <w:name w:val="4BC879BEDAEB4E8AB4092028EA42E59F"/>
        <w:category>
          <w:name w:val="General"/>
          <w:gallery w:val="placeholder"/>
        </w:category>
        <w:types>
          <w:type w:val="bbPlcHdr"/>
        </w:types>
        <w:behaviors>
          <w:behavior w:val="content"/>
        </w:behaviors>
        <w:guid w:val="{BEC958CB-E552-49FC-B163-F35E28A6DF75}"/>
      </w:docPartPr>
      <w:docPartBody>
        <w:p w:rsidR="00876F4E" w:rsidRDefault="00876F4E"/>
      </w:docPartBody>
    </w:docPart>
    <w:docPart>
      <w:docPartPr>
        <w:name w:val="F0803FFD96BC4D0D9B26D006F364383F"/>
        <w:category>
          <w:name w:val="General"/>
          <w:gallery w:val="placeholder"/>
        </w:category>
        <w:types>
          <w:type w:val="bbPlcHdr"/>
        </w:types>
        <w:behaviors>
          <w:behavior w:val="content"/>
        </w:behaviors>
        <w:guid w:val="{4665BAB5-41BE-4581-9A7B-D845A8C4DFEB}"/>
      </w:docPartPr>
      <w:docPartBody>
        <w:p w:rsidR="00876F4E" w:rsidRDefault="00876F4E"/>
      </w:docPartBody>
    </w:docPart>
    <w:docPart>
      <w:docPartPr>
        <w:name w:val="6FBFB4BF51EB46C58735E8358660A91B"/>
        <w:category>
          <w:name w:val="General"/>
          <w:gallery w:val="placeholder"/>
        </w:category>
        <w:types>
          <w:type w:val="bbPlcHdr"/>
        </w:types>
        <w:behaviors>
          <w:behavior w:val="content"/>
        </w:behaviors>
        <w:guid w:val="{713BEAF3-425E-47F8-AD8A-CF132DE3923F}"/>
      </w:docPartPr>
      <w:docPartBody>
        <w:p w:rsidR="00876F4E" w:rsidRDefault="00876F4E"/>
      </w:docPartBody>
    </w:docPart>
    <w:docPart>
      <w:docPartPr>
        <w:name w:val="115E5DECD41B431FB31C9D72B99A88F3"/>
        <w:category>
          <w:name w:val="General"/>
          <w:gallery w:val="placeholder"/>
        </w:category>
        <w:types>
          <w:type w:val="bbPlcHdr"/>
        </w:types>
        <w:behaviors>
          <w:behavior w:val="content"/>
        </w:behaviors>
        <w:guid w:val="{918036CA-E32F-4904-9662-35350C465C20}"/>
      </w:docPartPr>
      <w:docPartBody>
        <w:p w:rsidR="00876F4E" w:rsidRDefault="00876F4E"/>
      </w:docPartBody>
    </w:docPart>
    <w:docPart>
      <w:docPartPr>
        <w:name w:val="477029EF06E749C99399F66898F9C1AC"/>
        <w:category>
          <w:name w:val="General"/>
          <w:gallery w:val="placeholder"/>
        </w:category>
        <w:types>
          <w:type w:val="bbPlcHdr"/>
        </w:types>
        <w:behaviors>
          <w:behavior w:val="content"/>
        </w:behaviors>
        <w:guid w:val="{A136E7DA-E510-444A-A880-EC4012DFD385}"/>
      </w:docPartPr>
      <w:docPartBody>
        <w:p w:rsidR="00876F4E" w:rsidRDefault="00876F4E"/>
      </w:docPartBody>
    </w:docPart>
    <w:docPart>
      <w:docPartPr>
        <w:name w:val="AEF4AF9838B04EAE88E892BFC893DF34"/>
        <w:category>
          <w:name w:val="General"/>
          <w:gallery w:val="placeholder"/>
        </w:category>
        <w:types>
          <w:type w:val="bbPlcHdr"/>
        </w:types>
        <w:behaviors>
          <w:behavior w:val="content"/>
        </w:behaviors>
        <w:guid w:val="{8687147B-7A58-4E4D-9B71-539B4D3A4312}"/>
      </w:docPartPr>
      <w:docPartBody>
        <w:p w:rsidR="00876F4E" w:rsidRDefault="00876F4E"/>
      </w:docPartBody>
    </w:docPart>
    <w:docPart>
      <w:docPartPr>
        <w:name w:val="5D9D1AC2C15D4453AD1F82589A8C637F"/>
        <w:category>
          <w:name w:val="General"/>
          <w:gallery w:val="placeholder"/>
        </w:category>
        <w:types>
          <w:type w:val="bbPlcHdr"/>
        </w:types>
        <w:behaviors>
          <w:behavior w:val="content"/>
        </w:behaviors>
        <w:guid w:val="{93A5592C-342C-4789-AECB-93BF2CFA1737}"/>
      </w:docPartPr>
      <w:docPartBody>
        <w:p w:rsidR="00876F4E" w:rsidRDefault="00876F4E"/>
      </w:docPartBody>
    </w:docPart>
    <w:docPart>
      <w:docPartPr>
        <w:name w:val="B6EFC609649B40C19288AB3CAAAE6139"/>
        <w:category>
          <w:name w:val="General"/>
          <w:gallery w:val="placeholder"/>
        </w:category>
        <w:types>
          <w:type w:val="bbPlcHdr"/>
        </w:types>
        <w:behaviors>
          <w:behavior w:val="content"/>
        </w:behaviors>
        <w:guid w:val="{C6D88E17-E15C-4A2E-ACCA-A83432A1C47C}"/>
      </w:docPartPr>
      <w:docPartBody>
        <w:p w:rsidR="00876F4E" w:rsidRDefault="00876F4E"/>
      </w:docPartBody>
    </w:docPart>
    <w:docPart>
      <w:docPartPr>
        <w:name w:val="254D37B14D334ABB8A92DA27794374EB"/>
        <w:category>
          <w:name w:val="General"/>
          <w:gallery w:val="placeholder"/>
        </w:category>
        <w:types>
          <w:type w:val="bbPlcHdr"/>
        </w:types>
        <w:behaviors>
          <w:behavior w:val="content"/>
        </w:behaviors>
        <w:guid w:val="{27AB0623-6F9E-4266-BA3C-CA0215272EB2}"/>
      </w:docPartPr>
      <w:docPartBody>
        <w:p w:rsidR="00876F4E" w:rsidRDefault="00876F4E"/>
      </w:docPartBody>
    </w:docPart>
    <w:docPart>
      <w:docPartPr>
        <w:name w:val="375E5AE47F124F73BF2C342BFABD16B0"/>
        <w:category>
          <w:name w:val="General"/>
          <w:gallery w:val="placeholder"/>
        </w:category>
        <w:types>
          <w:type w:val="bbPlcHdr"/>
        </w:types>
        <w:behaviors>
          <w:behavior w:val="content"/>
        </w:behaviors>
        <w:guid w:val="{C6E8508D-45B7-4C5F-9812-1BE7C3947F0D}"/>
      </w:docPartPr>
      <w:docPartBody>
        <w:p w:rsidR="00876F4E" w:rsidRDefault="00876F4E"/>
      </w:docPartBody>
    </w:docPart>
    <w:docPart>
      <w:docPartPr>
        <w:name w:val="242D6AEE901D43B6914EB7EA04F0313A"/>
        <w:category>
          <w:name w:val="General"/>
          <w:gallery w:val="placeholder"/>
        </w:category>
        <w:types>
          <w:type w:val="bbPlcHdr"/>
        </w:types>
        <w:behaviors>
          <w:behavior w:val="content"/>
        </w:behaviors>
        <w:guid w:val="{2B19F052-6A4C-42D2-A037-A58375E48D15}"/>
      </w:docPartPr>
      <w:docPartBody>
        <w:p w:rsidR="00876F4E" w:rsidRDefault="00876F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30785E"/>
    <w:rsid w:val="004D2CC0"/>
    <w:rsid w:val="00543308"/>
    <w:rsid w:val="00655851"/>
    <w:rsid w:val="007328B1"/>
    <w:rsid w:val="0074164E"/>
    <w:rsid w:val="00857CCE"/>
    <w:rsid w:val="00876F4E"/>
    <w:rsid w:val="00AE3B52"/>
    <w:rsid w:val="00B933A8"/>
    <w:rsid w:val="00CE7633"/>
    <w:rsid w:val="00F20E7E"/>
    <w:rsid w:val="00FB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fb86659ed20ed4ce55d9ee5f9df1b7d">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c52a2e6-3ccd-4a27-abcc-584cde9fa38b">
      <Value>Internal Communications</Value>
    </Category>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etter>
  <document>
    <row>
      <vcat_orderid>{EDDA14AC-1920-EC11-B6E6-002248181C0E}</vcat_orderid>
      <vcat_orderdate>4/10/2021</vcat_orderdate>
      <vcat_orderdate_ovalue>2021-10-04T00:00:00+11:00</vcat_orderdate_ovalue>
      <vcat_case_vcat_planningpermitapplicationnumber>TPA/52146</vcat_case_vcat_planningpermitapplicationnumber>
      <vcat_case_vcat_pnumber>P407/2021</vcat_case_vcat_pnumber>
      <vcat_case_vcat_siteaddress_vcat_name>2 Glenleigh Court Glen Waverley VIC 3150</vcat_case_vcat_siteaddress_vcat_name>
      <vcat_case_vcat_siteaddress_vcat_postalcode>3150</vcat_case_vcat_siteaddress_vcat_postalcode>
      <vcat_case_vcat_siteaddress_vcat_state>VIC</vcat_case_vcat_siteaddress_vcat_state>
      <vcat_case_vcat_siteaddress_vcat_street1>2 Glenleigh Court</vcat_case_vcat_siteaddress_vcat_street1>
      <vcat_case_vcat_siteaddress_vcat_city>Glen Waverley</vcat_case_vcat_siteaddress_vcat_city>
      <vcat_presidingmember_fullname>Katherine Paterson</vcat_presidingmember_fullname>
      <vcat_presidingmember_title>Ordinary Member</vcat_presidingmember_title>
    </row>
  </document>
  <table10>
    <row>
      <createdon>26/02/2021</createdon>
      <createdon_ovalue>2021-02-26T15:47:34+11:00</createdon_ovalue>
      <vcat_partymember>Marie Therese Angela David</vcat_partymember>
      <vcat_orderdocumentnumbering>5</vcat_orderdocumentnumbering>
      <vcat_orderdocumentnumbering_ovalue>5</vcat_orderdocumentnumbering_ovalue>
      <vcat_partymemberid>{D3ACDFBB-ED77-EB11-A812-002248151329}</vcat_partymemberid>
      <vcat_partytype>Applicant</vcat_partytype>
      <vcat_partytype_ovalue>662360000</vcat_partytype_ovalue>
    </row>
  </table10>
  <table6/>
  <table7>
    <row>
      <createdon>26/02/2021</createdon>
      <createdon_ovalue>2021-02-26T15:50:53+11:00</createdon_ovalue>
      <vcat_partymember>Monash City Council</vcat_partymember>
      <vcat_nameonorders>Monash City Council</vcat_nameonorders>
      <vcat_orderdocumentnumbering>25</vcat_orderdocumentnumbering>
      <vcat_orderdocumentnumbering_ovalue>25</vcat_orderdocumentnumbering_ovalue>
      <vcat_partymemberid>{49231C31-EE77-EB11-A812-002248151329}</vcat_partymemberid>
      <vcat_partytype>Responsible Authority</vcat_partytype>
      <vcat_partytype_ovalue>662360003</vcat_partytype_ovalue>
    </row>
  </table7>
  <table9/>
</letter>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810B1-4EC0-473C-9B5B-E1FC44130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AFD5B-A696-4AF0-A244-ADF39962F4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869b85-0445-4a49-98bd-5af57bfe952c"/>
    <ds:schemaRef ds:uri="http://purl.org/dc/elements/1.1/"/>
    <ds:schemaRef ds:uri="http://schemas.microsoft.com/office/2006/metadata/properties"/>
    <ds:schemaRef ds:uri="dc52a2e6-3ccd-4a27-abcc-584cde9fa38b"/>
    <ds:schemaRef ds:uri="http://www.w3.org/XML/1998/namespace"/>
    <ds:schemaRef ds:uri="http://purl.org/dc/dcmitype/"/>
  </ds:schemaRefs>
</ds:datastoreItem>
</file>

<file path=customXml/itemProps3.xml><?xml version="1.0" encoding="utf-8"?>
<ds:datastoreItem xmlns:ds="http://schemas.openxmlformats.org/officeDocument/2006/customXml" ds:itemID="{D0A97B79-9C13-43C6-A51E-F134F03EF869}">
  <ds:schemaRefs>
    <ds:schemaRef ds:uri="http://schemas.openxmlformats.org/officeDocument/2006/bibliography"/>
  </ds:schemaRefs>
</ds:datastoreItem>
</file>

<file path=customXml/itemProps4.xml><?xml version="1.0" encoding="utf-8"?>
<ds:datastoreItem xmlns:ds="http://schemas.openxmlformats.org/officeDocument/2006/customXml" ds:itemID="{4DB20E59-CAA7-400C-9D8E-DCD11DBE3F37}">
  <ds:schemaRefs/>
</ds:datastoreItem>
</file>

<file path=customXml/itemProps5.xml><?xml version="1.0" encoding="utf-8"?>
<ds:datastoreItem xmlns:ds="http://schemas.openxmlformats.org/officeDocument/2006/customXml" ds:itemID="{6D944814-DCAC-499B-87D6-165A14765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1575</Words>
  <Characters>8981</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dc:creator>
  <cp:lastModifiedBy>Angela Asamoa-Badu (CSV)</cp:lastModifiedBy>
  <cp:revision>42</cp:revision>
  <cp:lastPrinted>2016-10-05T18:04:00Z</cp:lastPrinted>
  <dcterms:created xsi:type="dcterms:W3CDTF">2021-09-28T05:12:00Z</dcterms:created>
  <dcterms:modified xsi:type="dcterms:W3CDTF">2021-10-05T02:08:00Z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1</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d25c3cd5-f542-41b8-a928-79fc689766cf</vt:lpwstr>
  </property>
  <property fmtid="{D5CDD505-2E9C-101B-9397-08002B2CF9AE}" pid="11" name="WMMTemplateName">
    <vt:lpwstr>08914a2e-d1f3-ea11-a815-000d3ad1c24a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c0a62a44-1565-4793-b224-e35384097359_1">
    <vt:lpwstr>dcp|vcat_hearingsessions|table9|DateTime|ddd dd MMM yyyy hh:mmtt</vt:lpwstr>
  </property>
  <property fmtid="{D5CDD505-2E9C-101B-9397-08002B2CF9AE}" pid="14" name="wmm_UserDefinedDateTimeFormats1">
    <vt:lpwstr>|d MMMM yyyy||ddd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&lt;attribute name="vcat_partymemberid" /&gt;&lt;attribute name="vcat_partytype" /&gt;&lt;order attribute="vcat_orderdocumentnumbering" descending="false" priority="1000" sorttype="numeric" /&gt;&lt;order attribute="vcat_partymember" descending="false" priority="2000" /&gt;&lt;link</vt:lpwstr>
  </property>
  <property fmtid="{D5CDD505-2E9C-101B-9397-08002B2CF9AE}" pid="19" name="WordMailMergeFetchX11">
    <vt:lpwstr>-entity name="incident" from="incidentid" to="vcat_case" link-type="inner" alias="ag"&gt;&lt;link-entity name="vcat_order" from="vcat_case" to="incidentid" link-type="inner" alias="ah"&gt;&lt;filter type="and"&gt;&lt;condition attribute="vcat_orderid" operator="in"&gt;&lt;value&gt;</vt:lpwstr>
  </property>
  <property fmtid="{D5CDD505-2E9C-101B-9397-08002B2CF9AE}" pid="20" name="WordMailMergeFetchX12">
    <vt:lpwstr>qid&lt;/value&gt;&lt;/condition&gt;&lt;/filter&gt;&lt;/link-entity&gt;&lt;/link-entity&gt;&lt;filter type="and"&gt;&lt;filter type="or"&gt;&lt;condition attribute="vcat_partytype" operator="eq" value="662360000" /&gt;&lt;condition attribute="vcat_realpartytype" operator="eq" value="662360014" /&gt;&lt;/filter&gt;&lt;</vt:lpwstr>
  </property>
  <property fmtid="{D5CDD505-2E9C-101B-9397-08002B2CF9AE}" pid="21" name="WordMailMergeFetchX13">
    <vt:lpwstr>condition attribute="statecode" operator="eq" value="0" /&gt;&lt;/filter&gt;&lt;/entity&gt;&lt;/fetch&gt;&lt;fetch name="table7" mapping="logical" distinct="true"&gt;&lt;entity name="vcat_partymember"&gt;&lt;attribute name="createdon" /&gt;&lt;attribute name="vcat_partymember" /&gt;&lt;attribute name="</vt:lpwstr>
  </property>
  <property fmtid="{D5CDD505-2E9C-101B-9397-08002B2CF9AE}" pid="22" name="WordMailMergeFetchX14">
    <vt:lpwstr>vcat_nameonorders" /&gt;&lt;attribute name="vcat_orderdocumentnumbering" /&gt;&lt;attribute name="vcat_partymemberid" /&gt;&lt;attribute name="vcat_partytype" /&gt;&lt;order attribute="vcat_orderdocumentnumbering" descending="false" priority="1000" sorttype="numeric" /&gt;&lt;order at</vt:lpwstr>
  </property>
  <property fmtid="{D5CDD505-2E9C-101B-9397-08002B2CF9AE}" pid="23" name="WordMailMergeFetchX15">
    <vt:lpwstr>tribute="vcat_partymember" descending="false" priority="2000" /&gt;&lt;link-entity name="incident" from="incidentid" to="vcat_case" link-type="inner" alias="ag"&gt;&lt;link-entity name="vcat_order" from="vcat_case" to="incidentid" link-type="inner" alias="ah"&gt;&lt;filter</vt:lpwstr>
  </property>
  <property fmtid="{D5CDD505-2E9C-101B-9397-08002B2CF9AE}" pid="24" name="WordMailMergeFetchX16">
    <vt:lpwstr> type="and"&gt;&lt;condition attribute="vcat_orderid" operator="in"&gt;&lt;value&gt;qid&lt;/value&gt;&lt;/condition&gt;&lt;/filter&gt;&lt;/link-entity&gt;&lt;/link-entity&gt;&lt;filter type="and"&gt;&lt;filter type="or"&gt;&lt;condition attribute="vcat_partytype" operator="not-in"&gt;&lt;value&gt;662360000&lt;/value&gt;&lt;value&gt;66</vt:lpwstr>
  </property>
  <property fmtid="{D5CDD505-2E9C-101B-9397-08002B2CF9AE}" pid="25" name="WordMailMergeFetchX17">
    <vt:lpwstr>2360011&lt;/value&gt;&lt;value&gt;662360002&lt;/value&gt;&lt;value&gt;662360008&lt;/value&gt;&lt;value&gt;662360012&lt;/value&gt;&lt;/condition&gt;&lt;condition attribute="vcat_realpartytype" operator="eq" value="662360016" /&gt;&lt;/filter&gt;&lt;condition attribute="statecode" operator="eq" value="0" /&gt;&lt;/filter&gt;&lt;/e</vt:lpwstr>
  </property>
  <property fmtid="{D5CDD505-2E9C-101B-9397-08002B2CF9AE}" pid="26" name="WordMailMergeFetchX18">
    <vt:lpwstr>ntity&gt;&lt;/fetch&gt;&lt;/fetches&gt;</vt:lpwstr>
  </property>
  <property fmtid="{D5CDD505-2E9C-101B-9397-08002B2CF9AE}" pid="27"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8"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29" name="WordMailMergeFetchX4">
    <vt:lpwstr>ity&gt;&lt;filter type="and"&gt;&lt;condition attribute="vcat_orderid" operator="in"&gt;&lt;value&gt;qid&lt;/value&gt;&lt;/condition&gt;&lt;/filter&gt;&lt;/entity&gt;&lt;/fetch&gt;&lt;fetch name="table6" relationshipname="vcat_vcat_hearing_vcat_order" mapping="logical"&gt;&lt;entity name="vcat_hearing"&gt;&lt;attribute </vt:lpwstr>
  </property>
  <property fmtid="{D5CDD505-2E9C-101B-9397-08002B2CF9AE}" pid="30" name="WordMailMergeFetchX5">
    <vt:lpwstr>name="vcat_hearingtype" /&gt;&lt;link-entity relationshipname="MTOMFilter" name="vcat_vcat_hearing_vcat_order" from="vcat_hearingid" visible="false" intersect="true"&gt;&lt;link-entity name="vcat_order" to="vcat_orderid" alias="vcat_orderid_vcat_order"&gt;&lt;filter type="</vt:lpwstr>
  </property>
  <property fmtid="{D5CDD505-2E9C-101B-9397-08002B2CF9AE}" pid="31" name="WordMailMergeFetchX6">
    <vt:lpwstr>and"&gt;&lt;condition attribute="vcat_orderid" operator="in"&gt;&lt;value&gt;qid&lt;/value&gt;&lt;/condition&gt;&lt;/filter&gt;&lt;/link-entity&gt;&lt;/link-entity&gt;&lt;/entity&gt;&lt;/fetch&gt;&lt;fetch name="table9" mapping="logical"&gt;&lt;entity name="vcat_hearingsessions"&gt;&lt;attribute name="vcat_datetime" /&gt;&lt;link-e</vt:lpwstr>
  </property>
  <property fmtid="{D5CDD505-2E9C-101B-9397-08002B2CF9AE}" pid="32" name="WordMailMergeFetchX7">
    <vt:lpwstr>ntity name="vcat_hearing" from="vcat_hearingid" to="vcat_hearing" alias="vcat_hearing_vcat_hearing"&gt;&lt;attribute name="vcat_expectedduration" /&gt;&lt;link-entity relationshipname="MTOMFilter" name="vcat_vcat_hearing_vcat_order" from="vcat_hearingid" visible="fal</vt:lpwstr>
  </property>
  <property fmtid="{D5CDD505-2E9C-101B-9397-08002B2CF9AE}" pid="33" name="WordMailMergeFetchX8">
    <vt:lpwstr>se" intersect="true"&gt;&lt;link-entity name="vcat_order" to="vcat_orderid" alias="vcat_orderid_vcat_order"&gt;&lt;filter type="and"&gt;&lt;condition attribute="vcat_orderid" operator="in"&gt;&lt;value&gt;qid&lt;/value&gt;&lt;/condition&gt;&lt;/filter&gt;&lt;/link-entity&gt;&lt;/link-entity&gt;&lt;/link-entity&gt;&lt;/e</vt:lpwstr>
  </property>
  <property fmtid="{D5CDD505-2E9C-101B-9397-08002B2CF9AE}" pid="34" name="WordMailMergeFetchX9">
    <vt:lpwstr>ntity&gt;&lt;/fetch&gt;&lt;fetch name="table10" mapping="logical" distinct="true"&gt;&lt;entity name="vcat_partymember"&gt;&lt;attribute name="createdon" /&gt;&lt;attribute name="vcat_partymember" /&gt;&lt;attribute name="vcat_nameonorders" /&gt;&lt;attribute name="vcat_orderdocumentnumbering" /&gt;</vt:lpwstr>
  </property>
  <property fmtid="{D5CDD505-2E9C-101B-9397-08002B2CF9AE}" pid="35" name="WordMailMergeGUID">
    <vt:lpwstr>edda14ac-1920-ec11-b6e6-002248181c0e</vt:lpwstr>
  </property>
  <property fmtid="{D5CDD505-2E9C-101B-9397-08002B2CF9AE}" pid="36" name="WordMailMergeWordDocumentType">
    <vt:lpwstr>-1</vt:lpwstr>
  </property>
</Properties>
</file>