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6FA14" w14:textId="77777777" w:rsidR="00BB4E6E" w:rsidRPr="0020338C" w:rsidRDefault="007D1368" w:rsidP="00076FA5">
      <w:pPr>
        <w:pStyle w:val="Heading1"/>
        <w:rPr>
          <w:szCs w:val="20"/>
        </w:rPr>
      </w:pPr>
      <w:r w:rsidRPr="0020338C">
        <w:rPr>
          <w:szCs w:val="20"/>
        </w:rPr>
        <w:t xml:space="preserve">General Matters and Definitions </w:t>
      </w:r>
    </w:p>
    <w:p w14:paraId="41336ADE" w14:textId="14109711" w:rsidR="008A7299" w:rsidRPr="0020338C" w:rsidRDefault="007D1368">
      <w:pPr>
        <w:pStyle w:val="Heading2"/>
        <w:numPr>
          <w:ilvl w:val="1"/>
          <w:numId w:val="2"/>
        </w:numPr>
        <w:rPr>
          <w:rFonts w:cs="Arial"/>
          <w:color w:val="auto"/>
          <w:szCs w:val="20"/>
        </w:rPr>
      </w:pPr>
      <w:r w:rsidRPr="0020338C">
        <w:rPr>
          <w:rFonts w:cs="Arial"/>
          <w:color w:val="auto"/>
          <w:szCs w:val="20"/>
        </w:rPr>
        <w:t>The following terms will, if not inconsistent with the context, have the meanings indicated</w:t>
      </w:r>
      <w:r w:rsidR="008A7299" w:rsidRPr="0020338C">
        <w:rPr>
          <w:rFonts w:cs="Arial"/>
          <w:color w:val="auto"/>
          <w:szCs w:val="20"/>
        </w:rPr>
        <w:t>:</w:t>
      </w:r>
    </w:p>
    <w:p w14:paraId="0D6ABA6F" w14:textId="5B8035D9" w:rsidR="008A7299" w:rsidRPr="0020338C" w:rsidRDefault="007D1368" w:rsidP="00076FA5">
      <w:pPr>
        <w:pStyle w:val="Heading3"/>
        <w:ind w:left="1985"/>
        <w:rPr>
          <w:szCs w:val="20"/>
        </w:rPr>
      </w:pPr>
      <w:r w:rsidRPr="0020338C">
        <w:rPr>
          <w:b/>
          <w:szCs w:val="20"/>
        </w:rPr>
        <w:t>‘</w:t>
      </w:r>
      <w:r w:rsidRPr="0020338C">
        <w:rPr>
          <w:b/>
          <w:i/>
          <w:szCs w:val="20"/>
        </w:rPr>
        <w:t>Council</w:t>
      </w:r>
      <w:r w:rsidRPr="0020338C">
        <w:rPr>
          <w:b/>
          <w:szCs w:val="20"/>
        </w:rPr>
        <w:t xml:space="preserve">’ </w:t>
      </w:r>
      <w:r w:rsidRPr="0020338C">
        <w:rPr>
          <w:szCs w:val="20"/>
        </w:rPr>
        <w:t>means Monash City Council</w:t>
      </w:r>
      <w:r w:rsidR="008A7299" w:rsidRPr="0020338C">
        <w:rPr>
          <w:szCs w:val="20"/>
        </w:rPr>
        <w:t>;</w:t>
      </w:r>
    </w:p>
    <w:p w14:paraId="7554C9A9" w14:textId="4487EB4E" w:rsidR="008A7299" w:rsidRPr="0020338C" w:rsidRDefault="007D1368" w:rsidP="00076FA5">
      <w:pPr>
        <w:pStyle w:val="Heading3"/>
        <w:ind w:left="1985"/>
        <w:rPr>
          <w:rFonts w:cs="Arial"/>
          <w:color w:val="auto"/>
          <w:szCs w:val="20"/>
        </w:rPr>
      </w:pPr>
      <w:r w:rsidRPr="0020338C">
        <w:rPr>
          <w:rFonts w:cs="Arial"/>
          <w:b/>
          <w:i/>
          <w:szCs w:val="20"/>
        </w:rPr>
        <w:t>'Functions'</w:t>
      </w:r>
      <w:r w:rsidRPr="0020338C">
        <w:rPr>
          <w:rFonts w:cs="Arial"/>
          <w:b/>
          <w:i/>
          <w:color w:val="auto"/>
          <w:szCs w:val="20"/>
        </w:rPr>
        <w:t xml:space="preserve"> </w:t>
      </w:r>
      <w:r w:rsidRPr="0020338C">
        <w:rPr>
          <w:rFonts w:cs="Arial"/>
          <w:color w:val="auto"/>
          <w:szCs w:val="20"/>
        </w:rPr>
        <w:t>means</w:t>
      </w:r>
      <w:r w:rsidR="008A7299" w:rsidRPr="0020338C">
        <w:rPr>
          <w:rFonts w:cs="Arial"/>
          <w:color w:val="auto"/>
          <w:szCs w:val="20"/>
        </w:rPr>
        <w:t>:</w:t>
      </w:r>
    </w:p>
    <w:p w14:paraId="44312131" w14:textId="77777777" w:rsidR="008A7299" w:rsidRPr="0020338C" w:rsidRDefault="007D1368" w:rsidP="00076FA5">
      <w:pPr>
        <w:pStyle w:val="Heading4"/>
        <w:ind w:left="3119" w:hanging="722"/>
        <w:rPr>
          <w:szCs w:val="20"/>
        </w:rPr>
      </w:pPr>
      <w:r w:rsidRPr="0020338C">
        <w:rPr>
          <w:szCs w:val="20"/>
        </w:rPr>
        <w:t>the goods to be supplied; and/or</w:t>
      </w:r>
    </w:p>
    <w:p w14:paraId="694F4DB9" w14:textId="3F29FF30" w:rsidR="003C207B" w:rsidRPr="0020338C" w:rsidRDefault="007D1368" w:rsidP="00076FA5">
      <w:pPr>
        <w:pStyle w:val="Heading4"/>
        <w:ind w:left="3119" w:hanging="722"/>
        <w:rPr>
          <w:szCs w:val="20"/>
        </w:rPr>
      </w:pPr>
      <w:r w:rsidRPr="0020338C">
        <w:rPr>
          <w:szCs w:val="20"/>
        </w:rPr>
        <w:t>the services to be provided; and/or</w:t>
      </w:r>
    </w:p>
    <w:p w14:paraId="13943A7C" w14:textId="540A24A6" w:rsidR="00BB4E6E" w:rsidRPr="0020338C" w:rsidRDefault="007D1368" w:rsidP="00076FA5">
      <w:pPr>
        <w:pStyle w:val="Heading4"/>
        <w:ind w:left="3119" w:hanging="722"/>
        <w:rPr>
          <w:szCs w:val="20"/>
        </w:rPr>
      </w:pPr>
      <w:r w:rsidRPr="0020338C">
        <w:rPr>
          <w:szCs w:val="20"/>
        </w:rPr>
        <w:t>the works to be carried out, in accordance with the Purchase Order;</w:t>
      </w:r>
    </w:p>
    <w:p w14:paraId="38946A55" w14:textId="242CCAA0" w:rsidR="00BB4E6E" w:rsidRPr="0020338C" w:rsidRDefault="007D1368" w:rsidP="00076FA5">
      <w:pPr>
        <w:pStyle w:val="Heading3"/>
        <w:ind w:left="1985"/>
        <w:rPr>
          <w:szCs w:val="20"/>
        </w:rPr>
      </w:pPr>
      <w:r w:rsidRPr="0020338C">
        <w:rPr>
          <w:b/>
          <w:i/>
          <w:szCs w:val="20"/>
        </w:rPr>
        <w:t>‘</w:t>
      </w:r>
      <w:r w:rsidRPr="0020338C">
        <w:rPr>
          <w:rFonts w:cs="Arial"/>
          <w:b/>
          <w:i/>
          <w:szCs w:val="20"/>
        </w:rPr>
        <w:t>Purchase</w:t>
      </w:r>
      <w:r w:rsidRPr="0020338C">
        <w:rPr>
          <w:b/>
          <w:i/>
          <w:szCs w:val="20"/>
        </w:rPr>
        <w:t xml:space="preserve"> Order</w:t>
      </w:r>
      <w:r w:rsidRPr="0020338C">
        <w:rPr>
          <w:szCs w:val="20"/>
        </w:rPr>
        <w:t xml:space="preserve">’ means: </w:t>
      </w:r>
    </w:p>
    <w:p w14:paraId="30C01D11" w14:textId="77777777" w:rsidR="00BB4E6E" w:rsidRPr="0020338C" w:rsidRDefault="007D1368" w:rsidP="00076FA5">
      <w:pPr>
        <w:pStyle w:val="Heading4"/>
        <w:ind w:left="3119" w:hanging="722"/>
        <w:rPr>
          <w:szCs w:val="20"/>
        </w:rPr>
      </w:pPr>
      <w:r w:rsidRPr="0020338C">
        <w:rPr>
          <w:szCs w:val="20"/>
        </w:rPr>
        <w:t xml:space="preserve">the form entitled 'Purchase Order' which describes the Functions to be undertaken by the Supplier; and </w:t>
      </w:r>
    </w:p>
    <w:p w14:paraId="5527D504" w14:textId="77777777" w:rsidR="00BB4E6E" w:rsidRPr="0020338C" w:rsidRDefault="007D1368" w:rsidP="00076FA5">
      <w:pPr>
        <w:pStyle w:val="Heading4"/>
        <w:ind w:left="3119" w:hanging="722"/>
        <w:rPr>
          <w:szCs w:val="20"/>
        </w:rPr>
      </w:pPr>
      <w:r w:rsidRPr="0020338C">
        <w:rPr>
          <w:szCs w:val="20"/>
        </w:rPr>
        <w:t xml:space="preserve">these terms and conditions. </w:t>
      </w:r>
    </w:p>
    <w:p w14:paraId="7423CB00" w14:textId="65661931" w:rsidR="00BB4E6E" w:rsidRPr="0020338C" w:rsidRDefault="007D1368" w:rsidP="00076FA5">
      <w:pPr>
        <w:pStyle w:val="Heading3"/>
        <w:ind w:left="1985"/>
        <w:rPr>
          <w:bCs/>
          <w:iCs/>
          <w:szCs w:val="20"/>
        </w:rPr>
      </w:pPr>
      <w:r w:rsidRPr="0020338C">
        <w:rPr>
          <w:rFonts w:cs="Arial"/>
          <w:b/>
          <w:i/>
          <w:szCs w:val="20"/>
        </w:rPr>
        <w:t>’Purchase</w:t>
      </w:r>
      <w:r w:rsidRPr="0020338C">
        <w:rPr>
          <w:b/>
          <w:i/>
          <w:szCs w:val="20"/>
        </w:rPr>
        <w:t xml:space="preserve"> Price’ </w:t>
      </w:r>
      <w:r w:rsidRPr="0020338C">
        <w:rPr>
          <w:bCs/>
          <w:iCs/>
          <w:szCs w:val="20"/>
        </w:rPr>
        <w:t xml:space="preserve">means the total amount shown on the Purchase Order; and </w:t>
      </w:r>
    </w:p>
    <w:p w14:paraId="1C2FA2F5" w14:textId="18E14811" w:rsidR="00BB4E6E" w:rsidRPr="0020338C" w:rsidRDefault="007D1368" w:rsidP="00076FA5">
      <w:pPr>
        <w:pStyle w:val="Heading3"/>
        <w:ind w:left="1985"/>
        <w:rPr>
          <w:bCs/>
          <w:iCs/>
          <w:szCs w:val="20"/>
        </w:rPr>
      </w:pPr>
      <w:r w:rsidRPr="0020338C">
        <w:rPr>
          <w:b/>
          <w:i/>
          <w:szCs w:val="20"/>
        </w:rPr>
        <w:t>‘</w:t>
      </w:r>
      <w:r w:rsidRPr="0020338C">
        <w:rPr>
          <w:rFonts w:cs="Arial"/>
          <w:b/>
          <w:i/>
          <w:szCs w:val="20"/>
        </w:rPr>
        <w:t>Supplier’</w:t>
      </w:r>
      <w:r w:rsidRPr="0020338C">
        <w:rPr>
          <w:b/>
          <w:i/>
          <w:szCs w:val="20"/>
        </w:rPr>
        <w:t xml:space="preserve"> </w:t>
      </w:r>
      <w:r w:rsidRPr="0020338C">
        <w:rPr>
          <w:bCs/>
          <w:iCs/>
          <w:szCs w:val="20"/>
        </w:rPr>
        <w:t xml:space="preserve">means the party described as such in the Purchase Order. </w:t>
      </w:r>
    </w:p>
    <w:p w14:paraId="57363A40" w14:textId="77777777" w:rsidR="00B5033F" w:rsidRPr="0020338C" w:rsidRDefault="00B5033F" w:rsidP="00076FA5">
      <w:pPr>
        <w:rPr>
          <w:szCs w:val="20"/>
        </w:rPr>
      </w:pPr>
    </w:p>
    <w:p w14:paraId="6A8B5077" w14:textId="25CE3E7B" w:rsidR="00BB4E6E" w:rsidRPr="0020338C" w:rsidRDefault="007D1368">
      <w:pPr>
        <w:pStyle w:val="Heading2"/>
        <w:numPr>
          <w:ilvl w:val="1"/>
          <w:numId w:val="2"/>
        </w:numPr>
        <w:rPr>
          <w:szCs w:val="20"/>
        </w:rPr>
      </w:pPr>
      <w:r w:rsidRPr="0020338C">
        <w:rPr>
          <w:szCs w:val="20"/>
        </w:rPr>
        <w:t xml:space="preserve">Unless </w:t>
      </w:r>
      <w:r w:rsidRPr="0020338C">
        <w:rPr>
          <w:rFonts w:cs="Arial"/>
          <w:color w:val="auto"/>
          <w:szCs w:val="20"/>
        </w:rPr>
        <w:t>otherwise</w:t>
      </w:r>
      <w:r w:rsidRPr="0020338C">
        <w:rPr>
          <w:szCs w:val="20"/>
        </w:rPr>
        <w:t xml:space="preserve"> provided all references to sums of money shall be in terms of Australian currency, all documents and communications shall be in the English language and all references to measurements, quantities, </w:t>
      </w:r>
      <w:r w:rsidR="00DD5645" w:rsidRPr="0020338C">
        <w:rPr>
          <w:szCs w:val="20"/>
        </w:rPr>
        <w:t>dimensions,</w:t>
      </w:r>
      <w:r w:rsidRPr="0020338C">
        <w:rPr>
          <w:szCs w:val="20"/>
        </w:rPr>
        <w:t xml:space="preserve"> and units shall be in terms of Commonwealth legal units. </w:t>
      </w:r>
    </w:p>
    <w:p w14:paraId="7D9ADFA9" w14:textId="77777777" w:rsidR="00BB4E6E" w:rsidRPr="0020338C" w:rsidRDefault="007D1368">
      <w:pPr>
        <w:spacing w:after="0" w:line="259" w:lineRule="auto"/>
        <w:ind w:left="0" w:right="0" w:firstLine="0"/>
        <w:jc w:val="left"/>
        <w:rPr>
          <w:szCs w:val="20"/>
        </w:rPr>
      </w:pPr>
      <w:r w:rsidRPr="0020338C">
        <w:rPr>
          <w:szCs w:val="20"/>
        </w:rPr>
        <w:t xml:space="preserve"> </w:t>
      </w:r>
    </w:p>
    <w:p w14:paraId="39834EF4" w14:textId="4771F390" w:rsidR="00BB4E6E" w:rsidRPr="0020338C" w:rsidRDefault="004639C5">
      <w:pPr>
        <w:pStyle w:val="Heading1"/>
        <w:spacing w:after="0"/>
        <w:ind w:left="790" w:hanging="574"/>
        <w:rPr>
          <w:szCs w:val="20"/>
        </w:rPr>
      </w:pPr>
      <w:r w:rsidRPr="0020338C">
        <w:rPr>
          <w:szCs w:val="20"/>
        </w:rPr>
        <w:t>Order of Precedence</w:t>
      </w:r>
    </w:p>
    <w:p w14:paraId="7D78CA84" w14:textId="492FB877" w:rsidR="00BB4E6E" w:rsidRPr="0020338C" w:rsidRDefault="007D1368">
      <w:pPr>
        <w:ind w:left="798" w:right="210"/>
        <w:rPr>
          <w:szCs w:val="20"/>
        </w:rPr>
      </w:pPr>
      <w:r w:rsidRPr="0020338C">
        <w:rPr>
          <w:szCs w:val="20"/>
        </w:rPr>
        <w:t xml:space="preserve">The Purchase Order constitutes the whole understanding between the parties. The Purchase Order may only be varied by the agreement of the parties in writing. </w:t>
      </w:r>
    </w:p>
    <w:p w14:paraId="1DFE2F07" w14:textId="7999B0A7" w:rsidR="00BB4E6E" w:rsidRPr="0020338C" w:rsidRDefault="004639C5">
      <w:pPr>
        <w:spacing w:after="71"/>
        <w:ind w:left="798" w:right="210"/>
        <w:rPr>
          <w:szCs w:val="20"/>
        </w:rPr>
      </w:pPr>
      <w:r w:rsidRPr="0020338C">
        <w:rPr>
          <w:szCs w:val="20"/>
        </w:rPr>
        <w:t>If Council and the Supplier enter into a separate contract which deals with the same or similar subject matter as the Purchase Order, the contract and Purchase Order will apply together. Any term of the Purchase Order that is not inconsistent with the contract will continue to apply</w:t>
      </w:r>
      <w:r w:rsidR="007D4A94" w:rsidRPr="0020338C">
        <w:rPr>
          <w:szCs w:val="20"/>
        </w:rPr>
        <w:t xml:space="preserve"> and t</w:t>
      </w:r>
      <w:r w:rsidRPr="0020338C">
        <w:rPr>
          <w:szCs w:val="20"/>
        </w:rPr>
        <w:t>he contract will prevail to the extent of any inconsistency unless otherwise agreed in writing by both parties.</w:t>
      </w:r>
      <w:r w:rsidR="007D1368" w:rsidRPr="0020338C">
        <w:rPr>
          <w:szCs w:val="20"/>
        </w:rPr>
        <w:t xml:space="preserve"> </w:t>
      </w:r>
    </w:p>
    <w:p w14:paraId="3B5EE9CC" w14:textId="77777777" w:rsidR="00BB4E6E" w:rsidRPr="0020338C" w:rsidRDefault="007D1368">
      <w:pPr>
        <w:spacing w:after="0" w:line="259" w:lineRule="auto"/>
        <w:ind w:left="0" w:right="0" w:firstLine="0"/>
        <w:jc w:val="left"/>
        <w:rPr>
          <w:szCs w:val="20"/>
        </w:rPr>
      </w:pPr>
      <w:r w:rsidRPr="0020338C">
        <w:rPr>
          <w:szCs w:val="20"/>
        </w:rPr>
        <w:t xml:space="preserve"> </w:t>
      </w:r>
    </w:p>
    <w:p w14:paraId="433C112C" w14:textId="37307C88" w:rsidR="00BB4E6E" w:rsidRPr="0020338C" w:rsidRDefault="007D1368">
      <w:pPr>
        <w:pStyle w:val="Heading1"/>
        <w:spacing w:after="0"/>
        <w:ind w:left="790" w:hanging="574"/>
        <w:rPr>
          <w:szCs w:val="20"/>
        </w:rPr>
      </w:pPr>
      <w:r w:rsidRPr="0020338C">
        <w:rPr>
          <w:szCs w:val="20"/>
        </w:rPr>
        <w:t xml:space="preserve">Warranties </w:t>
      </w:r>
    </w:p>
    <w:p w14:paraId="726BAB8F" w14:textId="77777777" w:rsidR="00BB4E6E" w:rsidRPr="0020338C" w:rsidRDefault="007D1368" w:rsidP="00076FA5">
      <w:pPr>
        <w:pStyle w:val="Heading2"/>
        <w:numPr>
          <w:ilvl w:val="0"/>
          <w:numId w:val="0"/>
        </w:numPr>
        <w:ind w:left="646" w:firstLine="144"/>
        <w:rPr>
          <w:szCs w:val="20"/>
        </w:rPr>
      </w:pPr>
      <w:r w:rsidRPr="0020338C">
        <w:rPr>
          <w:szCs w:val="20"/>
        </w:rPr>
        <w:t xml:space="preserve">The </w:t>
      </w:r>
      <w:r w:rsidRPr="0020338C">
        <w:rPr>
          <w:rFonts w:cs="Arial"/>
          <w:color w:val="auto"/>
          <w:szCs w:val="20"/>
        </w:rPr>
        <w:t>Supplier</w:t>
      </w:r>
      <w:r w:rsidRPr="0020338C">
        <w:rPr>
          <w:szCs w:val="20"/>
        </w:rPr>
        <w:t xml:space="preserve"> warrants to Council that: </w:t>
      </w:r>
    </w:p>
    <w:p w14:paraId="27A18057" w14:textId="181AF29A" w:rsidR="00BB4E6E" w:rsidRPr="0020338C" w:rsidRDefault="007D1368" w:rsidP="00076FA5">
      <w:pPr>
        <w:pStyle w:val="Heading2"/>
        <w:ind w:left="797" w:firstLine="0"/>
        <w:rPr>
          <w:szCs w:val="20"/>
        </w:rPr>
      </w:pPr>
      <w:r w:rsidRPr="0020338C">
        <w:rPr>
          <w:szCs w:val="20"/>
        </w:rPr>
        <w:t xml:space="preserve">to </w:t>
      </w:r>
      <w:r w:rsidRPr="0020338C">
        <w:rPr>
          <w:rFonts w:cs="Arial"/>
          <w:color w:val="auto"/>
          <w:szCs w:val="20"/>
        </w:rPr>
        <w:t>the</w:t>
      </w:r>
      <w:r w:rsidRPr="0020338C">
        <w:rPr>
          <w:szCs w:val="20"/>
        </w:rPr>
        <w:t xml:space="preserve"> extent the Functions relate to the supply of goods: </w:t>
      </w:r>
    </w:p>
    <w:p w14:paraId="79C558F4" w14:textId="5CD9C234" w:rsidR="00BB4E6E" w:rsidRPr="0020338C" w:rsidRDefault="007D1368" w:rsidP="00076FA5">
      <w:pPr>
        <w:pStyle w:val="Heading3"/>
        <w:ind w:left="1985"/>
        <w:rPr>
          <w:szCs w:val="20"/>
        </w:rPr>
      </w:pPr>
      <w:r w:rsidRPr="0020338C">
        <w:rPr>
          <w:szCs w:val="20"/>
        </w:rPr>
        <w:t xml:space="preserve">such goods will be new, unless otherwise agreed; </w:t>
      </w:r>
    </w:p>
    <w:p w14:paraId="22F27032" w14:textId="28FC30F0" w:rsidR="00BB4E6E" w:rsidRPr="0020338C" w:rsidRDefault="007D1368" w:rsidP="00076FA5">
      <w:pPr>
        <w:pStyle w:val="Heading3"/>
        <w:ind w:left="1985"/>
        <w:rPr>
          <w:szCs w:val="20"/>
        </w:rPr>
      </w:pPr>
      <w:r w:rsidRPr="0020338C">
        <w:rPr>
          <w:szCs w:val="20"/>
        </w:rPr>
        <w:t xml:space="preserve">such goods will be fit for the purpose for which items of the same kind are commonly supplied; </w:t>
      </w:r>
    </w:p>
    <w:p w14:paraId="49C6E2D7" w14:textId="6DEE3E2D" w:rsidR="00BB4E6E" w:rsidRPr="0020338C" w:rsidRDefault="007D1368" w:rsidP="00076FA5">
      <w:pPr>
        <w:pStyle w:val="Heading3"/>
        <w:ind w:left="1985"/>
        <w:rPr>
          <w:szCs w:val="20"/>
        </w:rPr>
      </w:pPr>
      <w:r w:rsidRPr="0020338C">
        <w:rPr>
          <w:szCs w:val="20"/>
        </w:rPr>
        <w:t xml:space="preserve">such goods will be of merchantable quality and free from defects; </w:t>
      </w:r>
    </w:p>
    <w:p w14:paraId="6DF9202E" w14:textId="67D44021" w:rsidR="00BB4E6E" w:rsidRPr="0020338C" w:rsidRDefault="001E6B37" w:rsidP="00076FA5">
      <w:pPr>
        <w:pStyle w:val="Heading3"/>
        <w:ind w:left="1985"/>
        <w:rPr>
          <w:szCs w:val="20"/>
        </w:rPr>
      </w:pPr>
      <w:r w:rsidRPr="0020338C">
        <w:rPr>
          <w:szCs w:val="20"/>
        </w:rPr>
        <w:t xml:space="preserve">such goods will </w:t>
      </w:r>
      <w:r w:rsidR="007D1368" w:rsidRPr="0020338C">
        <w:rPr>
          <w:szCs w:val="20"/>
        </w:rPr>
        <w:t xml:space="preserve">conform to any description, model number and sample (if any) provided by the Supplier; </w:t>
      </w:r>
    </w:p>
    <w:p w14:paraId="095468E5" w14:textId="54AD0E86" w:rsidR="00BB4E6E" w:rsidRPr="0020338C" w:rsidRDefault="007D1368" w:rsidP="00076FA5">
      <w:pPr>
        <w:pStyle w:val="Heading3"/>
        <w:ind w:left="1985"/>
        <w:rPr>
          <w:szCs w:val="20"/>
        </w:rPr>
      </w:pPr>
      <w:r w:rsidRPr="0020338C">
        <w:rPr>
          <w:szCs w:val="20"/>
        </w:rPr>
        <w:t xml:space="preserve">upon payment of the Purchase Price, such goods will become the property of Council free of encumbrances, liens, charges and all other adverse interests; and </w:t>
      </w:r>
    </w:p>
    <w:p w14:paraId="0648C720" w14:textId="0E131109" w:rsidR="00BB4E6E" w:rsidRPr="0020338C" w:rsidRDefault="007D1368" w:rsidP="00076FA5">
      <w:pPr>
        <w:pStyle w:val="Heading3"/>
        <w:ind w:left="1985"/>
        <w:rPr>
          <w:szCs w:val="20"/>
        </w:rPr>
      </w:pPr>
      <w:r w:rsidRPr="0020338C">
        <w:rPr>
          <w:szCs w:val="20"/>
        </w:rPr>
        <w:t xml:space="preserve">the Supplier bears all risk in such goods until they are delivered to the location required by Council in accordance with the Purchase Order; </w:t>
      </w:r>
    </w:p>
    <w:p w14:paraId="310BD75D" w14:textId="77777777" w:rsidR="00BB4E6E" w:rsidRPr="0020338C" w:rsidRDefault="007D1368">
      <w:pPr>
        <w:spacing w:after="0" w:line="259" w:lineRule="auto"/>
        <w:ind w:left="0" w:right="0" w:firstLine="0"/>
        <w:jc w:val="left"/>
        <w:rPr>
          <w:szCs w:val="20"/>
        </w:rPr>
      </w:pPr>
      <w:r w:rsidRPr="0020338C">
        <w:rPr>
          <w:szCs w:val="20"/>
        </w:rPr>
        <w:t xml:space="preserve"> </w:t>
      </w:r>
      <w:r w:rsidRPr="0020338C">
        <w:rPr>
          <w:szCs w:val="20"/>
        </w:rPr>
        <w:tab/>
        <w:t xml:space="preserve"> </w:t>
      </w:r>
    </w:p>
    <w:p w14:paraId="2E51E23A" w14:textId="77777777" w:rsidR="00BB4E6E" w:rsidRPr="0020338C" w:rsidRDefault="007D1368">
      <w:pPr>
        <w:spacing w:after="43" w:line="259" w:lineRule="auto"/>
        <w:ind w:left="0" w:right="1170" w:firstLine="0"/>
        <w:jc w:val="right"/>
        <w:rPr>
          <w:szCs w:val="20"/>
        </w:rPr>
      </w:pPr>
      <w:r w:rsidRPr="0020338C">
        <w:rPr>
          <w:szCs w:val="20"/>
        </w:rPr>
        <w:t xml:space="preserve"> </w:t>
      </w:r>
    </w:p>
    <w:p w14:paraId="1660A3F0" w14:textId="0C813E65" w:rsidR="00BB4E6E" w:rsidRPr="0020338C" w:rsidRDefault="007D1368" w:rsidP="00076FA5">
      <w:pPr>
        <w:pStyle w:val="Heading2"/>
        <w:ind w:left="1134" w:hanging="337"/>
        <w:rPr>
          <w:szCs w:val="20"/>
        </w:rPr>
      </w:pPr>
      <w:r w:rsidRPr="0020338C">
        <w:rPr>
          <w:szCs w:val="20"/>
        </w:rPr>
        <w:lastRenderedPageBreak/>
        <w:t xml:space="preserve">to the extent the Functions relate to the undertaking of works or services, such works or services will: </w:t>
      </w:r>
    </w:p>
    <w:p w14:paraId="147DF200" w14:textId="55435E0A" w:rsidR="00BB4E6E" w:rsidRPr="0020338C" w:rsidRDefault="007D1368" w:rsidP="00076FA5">
      <w:pPr>
        <w:pStyle w:val="Heading3"/>
        <w:ind w:left="1985"/>
        <w:rPr>
          <w:szCs w:val="20"/>
        </w:rPr>
      </w:pPr>
      <w:r w:rsidRPr="0020338C">
        <w:rPr>
          <w:szCs w:val="20"/>
        </w:rPr>
        <w:t xml:space="preserve">satisfy all legal requirements, relevant standards and codes; </w:t>
      </w:r>
    </w:p>
    <w:p w14:paraId="3EB9AC3D" w14:textId="147B8C10" w:rsidR="00BB4E6E" w:rsidRPr="0020338C" w:rsidRDefault="007D1368" w:rsidP="00076FA5">
      <w:pPr>
        <w:pStyle w:val="Heading3"/>
        <w:ind w:left="1985"/>
        <w:rPr>
          <w:szCs w:val="20"/>
        </w:rPr>
      </w:pPr>
      <w:r w:rsidRPr="0020338C">
        <w:rPr>
          <w:szCs w:val="20"/>
        </w:rPr>
        <w:t xml:space="preserve">be undertaken in a proper and workmanlike manner; </w:t>
      </w:r>
    </w:p>
    <w:p w14:paraId="74116983" w14:textId="62B900E6" w:rsidR="00BB4E6E" w:rsidRPr="0020338C" w:rsidRDefault="007D1368" w:rsidP="00076FA5">
      <w:pPr>
        <w:pStyle w:val="Heading3"/>
        <w:ind w:left="1985"/>
        <w:rPr>
          <w:szCs w:val="20"/>
        </w:rPr>
      </w:pPr>
      <w:r w:rsidRPr="0020338C">
        <w:rPr>
          <w:szCs w:val="20"/>
        </w:rPr>
        <w:t xml:space="preserve">not infringe any third party's intellectual property or moral rights; </w:t>
      </w:r>
    </w:p>
    <w:p w14:paraId="5B09C01F" w14:textId="6E647582" w:rsidR="00BB4E6E" w:rsidRPr="0020338C" w:rsidRDefault="007D1368" w:rsidP="00076FA5">
      <w:pPr>
        <w:pStyle w:val="Heading3"/>
        <w:ind w:left="1985"/>
        <w:rPr>
          <w:szCs w:val="20"/>
        </w:rPr>
      </w:pPr>
      <w:r w:rsidRPr="0020338C">
        <w:rPr>
          <w:szCs w:val="20"/>
        </w:rPr>
        <w:t xml:space="preserve">be fit for the purpose required; </w:t>
      </w:r>
    </w:p>
    <w:p w14:paraId="201C5714" w14:textId="1EFCE308" w:rsidR="00BB4E6E" w:rsidRPr="0020338C" w:rsidRDefault="007D1368" w:rsidP="00076FA5">
      <w:pPr>
        <w:pStyle w:val="Heading3"/>
        <w:ind w:left="1985"/>
        <w:rPr>
          <w:szCs w:val="20"/>
        </w:rPr>
      </w:pPr>
      <w:r w:rsidRPr="0020338C">
        <w:rPr>
          <w:szCs w:val="20"/>
        </w:rPr>
        <w:t xml:space="preserve">be undertaken in a manner which provides and maintains, so far as is practicable, a working environment that is safe and without risk to the health of members of the public and the employees of the Supplier and Council; and </w:t>
      </w:r>
    </w:p>
    <w:p w14:paraId="7A4570BB" w14:textId="669E6579" w:rsidR="00BB4E6E" w:rsidRPr="0020338C" w:rsidRDefault="007D1368" w:rsidP="00076FA5">
      <w:pPr>
        <w:pStyle w:val="Heading3"/>
        <w:ind w:left="1985"/>
        <w:rPr>
          <w:szCs w:val="20"/>
        </w:rPr>
      </w:pPr>
      <w:r w:rsidRPr="0020338C">
        <w:rPr>
          <w:szCs w:val="20"/>
        </w:rPr>
        <w:t xml:space="preserve">be undertaken within any timeframes stated in the Purchase Order. </w:t>
      </w:r>
    </w:p>
    <w:p w14:paraId="5502A74D" w14:textId="77777777" w:rsidR="00BB4E6E" w:rsidRPr="0020338C" w:rsidRDefault="007D1368">
      <w:pPr>
        <w:spacing w:after="0" w:line="259" w:lineRule="auto"/>
        <w:ind w:left="0" w:right="0" w:firstLine="0"/>
        <w:jc w:val="left"/>
        <w:rPr>
          <w:szCs w:val="20"/>
        </w:rPr>
      </w:pPr>
      <w:r w:rsidRPr="0020338C">
        <w:rPr>
          <w:szCs w:val="20"/>
        </w:rPr>
        <w:t xml:space="preserve"> </w:t>
      </w:r>
    </w:p>
    <w:p w14:paraId="61D90811" w14:textId="77777777" w:rsidR="00BB4E6E" w:rsidRPr="0020338C" w:rsidRDefault="007D1368">
      <w:pPr>
        <w:pStyle w:val="Heading1"/>
        <w:ind w:left="790" w:hanging="574"/>
        <w:rPr>
          <w:szCs w:val="20"/>
        </w:rPr>
      </w:pPr>
      <w:r w:rsidRPr="0020338C">
        <w:rPr>
          <w:szCs w:val="20"/>
        </w:rPr>
        <w:t xml:space="preserve">Variation or Termination </w:t>
      </w:r>
    </w:p>
    <w:p w14:paraId="5E175EDF" w14:textId="65A7BC4E" w:rsidR="00BB4E6E" w:rsidRPr="0020338C" w:rsidRDefault="007D1368" w:rsidP="00076FA5">
      <w:pPr>
        <w:pStyle w:val="Heading2"/>
        <w:ind w:left="1134" w:hanging="337"/>
        <w:rPr>
          <w:szCs w:val="20"/>
        </w:rPr>
      </w:pPr>
      <w:r w:rsidRPr="0020338C">
        <w:rPr>
          <w:szCs w:val="20"/>
        </w:rPr>
        <w:t xml:space="preserve">Council may, at any time, by giving written notice to the Supplier, terminate the Purchase Order and the Supplier must on receipt of such notice immediately cease all work in connection with the supply of the Goods and take all appropriate action to mitigate any loss or prevent further costs being incurred. In such event Council will pay the reasonable fees and expenses of the Supplier in accordance with the Purchase Order but not any loss of prospective profits. In no circumstances must the fees or expenses payable exceed the fees or expenses that would have been paid had the Purchase Order been completed. </w:t>
      </w:r>
    </w:p>
    <w:p w14:paraId="419F8407" w14:textId="6EEFE502" w:rsidR="00BB4E6E" w:rsidRPr="0020338C" w:rsidRDefault="007D1368" w:rsidP="00076FA5">
      <w:pPr>
        <w:pStyle w:val="Heading2"/>
        <w:ind w:left="1134" w:hanging="337"/>
        <w:rPr>
          <w:szCs w:val="20"/>
        </w:rPr>
      </w:pPr>
      <w:r w:rsidRPr="0020338C">
        <w:rPr>
          <w:szCs w:val="20"/>
        </w:rPr>
        <w:t xml:space="preserve">Council may terminate this Purchase Order without cost to itself if the Supplier fails to comply with the obligations </w:t>
      </w:r>
      <w:r w:rsidR="001E6B37" w:rsidRPr="0020338C">
        <w:rPr>
          <w:szCs w:val="20"/>
        </w:rPr>
        <w:t>in</w:t>
      </w:r>
      <w:r w:rsidRPr="0020338C">
        <w:rPr>
          <w:szCs w:val="20"/>
        </w:rPr>
        <w:t xml:space="preserve"> the Purchase Order and these terms and conditions, including but not limited to delivery times, warranties, quality and price. </w:t>
      </w:r>
    </w:p>
    <w:p w14:paraId="1F98D36A" w14:textId="0431746B" w:rsidR="00BB4E6E" w:rsidRPr="0020338C" w:rsidRDefault="007D1368" w:rsidP="00076FA5">
      <w:pPr>
        <w:pStyle w:val="Heading2"/>
        <w:ind w:left="1134" w:hanging="337"/>
        <w:rPr>
          <w:szCs w:val="20"/>
        </w:rPr>
      </w:pPr>
      <w:r w:rsidRPr="0020338C">
        <w:rPr>
          <w:szCs w:val="20"/>
        </w:rPr>
        <w:t xml:space="preserve">Council may at any time give written notice to the Supplier proposing a variation to the quantity of the Goods. The Supplier must, as soon as possible, or in any event within 7 days, provide a written proposal as to the varied Purchase Price that will apply for the provision of the varied Goods. Council may accept the varied Purchase Price proposal within 7 days of receipt from the Supplier but in the absence of such acceptance the Purchase Order will continue as if no proposal under this sub-clause had been made. </w:t>
      </w:r>
    </w:p>
    <w:p w14:paraId="44F35F4D" w14:textId="784BD58E" w:rsidR="00BB4E6E" w:rsidRPr="0020338C" w:rsidRDefault="007D1368" w:rsidP="00076FA5">
      <w:pPr>
        <w:pStyle w:val="Heading2"/>
        <w:ind w:left="1134" w:hanging="337"/>
        <w:rPr>
          <w:szCs w:val="20"/>
        </w:rPr>
      </w:pPr>
      <w:r w:rsidRPr="0020338C">
        <w:rPr>
          <w:szCs w:val="20"/>
        </w:rPr>
        <w:t xml:space="preserve">Any special conditions inserted on the form entitled 'Purchase Order' shall be incorporated into this agreement and in the event of any inconsistency between such special conditions and these terms and conditions, such special conditions shall prevail. </w:t>
      </w:r>
    </w:p>
    <w:p w14:paraId="479BE5FD" w14:textId="77777777" w:rsidR="00BB4E6E" w:rsidRPr="0020338C" w:rsidRDefault="007D1368">
      <w:pPr>
        <w:spacing w:after="0" w:line="259" w:lineRule="auto"/>
        <w:ind w:left="0" w:right="0" w:firstLine="0"/>
        <w:jc w:val="left"/>
        <w:rPr>
          <w:szCs w:val="20"/>
        </w:rPr>
      </w:pPr>
      <w:r w:rsidRPr="0020338C">
        <w:rPr>
          <w:szCs w:val="20"/>
        </w:rPr>
        <w:t xml:space="preserve"> </w:t>
      </w:r>
    </w:p>
    <w:p w14:paraId="42D2ECA8" w14:textId="77777777" w:rsidR="00BB4E6E" w:rsidRPr="0020338C" w:rsidRDefault="007D1368">
      <w:pPr>
        <w:pStyle w:val="Heading1"/>
        <w:ind w:left="790" w:hanging="574"/>
        <w:rPr>
          <w:szCs w:val="20"/>
        </w:rPr>
      </w:pPr>
      <w:r w:rsidRPr="0020338C">
        <w:rPr>
          <w:szCs w:val="20"/>
        </w:rPr>
        <w:t xml:space="preserve">Confidentiality </w:t>
      </w:r>
    </w:p>
    <w:p w14:paraId="30CDC964" w14:textId="77777777" w:rsidR="00BB4E6E" w:rsidRPr="0020338C" w:rsidRDefault="007D1368">
      <w:pPr>
        <w:spacing w:after="71"/>
        <w:ind w:left="798" w:right="210"/>
        <w:rPr>
          <w:szCs w:val="20"/>
        </w:rPr>
      </w:pPr>
      <w:r w:rsidRPr="0020338C">
        <w:rPr>
          <w:szCs w:val="20"/>
        </w:rPr>
        <w:t xml:space="preserve">The Supplier will not disclose, and will ensure that its employees, agents and contractors do not disclose, any confidential information relating to Council or its affairs which may come to its or their knowledge during the term of the Purchase Order. </w:t>
      </w:r>
    </w:p>
    <w:p w14:paraId="1B3B9E9A" w14:textId="77777777" w:rsidR="0086753C" w:rsidRPr="0020338C" w:rsidRDefault="0086753C">
      <w:pPr>
        <w:spacing w:after="0" w:line="259" w:lineRule="auto"/>
        <w:ind w:left="0" w:right="0" w:firstLine="0"/>
        <w:jc w:val="left"/>
        <w:rPr>
          <w:szCs w:val="20"/>
        </w:rPr>
      </w:pPr>
    </w:p>
    <w:p w14:paraId="49902D73" w14:textId="77777777" w:rsidR="00BB4E6E" w:rsidRPr="0020338C" w:rsidRDefault="007D1368">
      <w:pPr>
        <w:pStyle w:val="Heading1"/>
        <w:ind w:left="790" w:hanging="574"/>
        <w:rPr>
          <w:szCs w:val="20"/>
        </w:rPr>
      </w:pPr>
      <w:r w:rsidRPr="0020338C">
        <w:rPr>
          <w:szCs w:val="20"/>
        </w:rPr>
        <w:t xml:space="preserve">Rejection </w:t>
      </w:r>
    </w:p>
    <w:p w14:paraId="3B2C8399" w14:textId="77777777" w:rsidR="00BB4E6E" w:rsidRPr="0020338C" w:rsidRDefault="007D1368">
      <w:pPr>
        <w:ind w:left="798" w:right="210"/>
        <w:rPr>
          <w:szCs w:val="20"/>
        </w:rPr>
      </w:pPr>
      <w:r w:rsidRPr="0020338C">
        <w:rPr>
          <w:szCs w:val="20"/>
        </w:rPr>
        <w:t>Without limiting any other right Council may have arising out of the Purchase Order or at law, where the Functions do not meet or exceed the requirements of the Purchase Order, Council may reject the relevant goods, works or services (</w:t>
      </w:r>
      <w:r w:rsidRPr="0020338C">
        <w:rPr>
          <w:b/>
          <w:szCs w:val="20"/>
        </w:rPr>
        <w:t>Non-conforming Functions</w:t>
      </w:r>
      <w:r w:rsidRPr="0020338C">
        <w:rPr>
          <w:szCs w:val="20"/>
        </w:rPr>
        <w:t>). Council is not required to make payment for any Non-conforming Functions</w:t>
      </w:r>
      <w:r w:rsidRPr="0020338C">
        <w:rPr>
          <w:b/>
          <w:szCs w:val="20"/>
        </w:rPr>
        <w:t xml:space="preserve">. </w:t>
      </w:r>
      <w:r w:rsidRPr="0020338C">
        <w:rPr>
          <w:szCs w:val="20"/>
        </w:rPr>
        <w:t xml:space="preserve">The Supplier must, at the Supplier’s cost, if Council requires it to do so, promptly remove any Non-conforming Functions from Council's premises or the site, and at the election of Council, either: </w:t>
      </w:r>
    </w:p>
    <w:p w14:paraId="35C150DC" w14:textId="44633DB0" w:rsidR="00BB4E6E" w:rsidRPr="0020338C" w:rsidRDefault="007D1368" w:rsidP="00076FA5">
      <w:pPr>
        <w:pStyle w:val="Heading2"/>
        <w:ind w:left="1134" w:hanging="337"/>
        <w:rPr>
          <w:szCs w:val="20"/>
        </w:rPr>
      </w:pPr>
      <w:r w:rsidRPr="0020338C">
        <w:rPr>
          <w:szCs w:val="20"/>
        </w:rPr>
        <w:t xml:space="preserve">replace the Non-conforming Functions with goods, works or services which do meet the requirements of the Purchase Order; or </w:t>
      </w:r>
    </w:p>
    <w:p w14:paraId="5447DE50" w14:textId="2A755090" w:rsidR="00BB4E6E" w:rsidRPr="0020338C" w:rsidRDefault="007D1368" w:rsidP="00076FA5">
      <w:pPr>
        <w:pStyle w:val="Heading2"/>
        <w:ind w:left="1134" w:hanging="337"/>
        <w:rPr>
          <w:szCs w:val="20"/>
        </w:rPr>
      </w:pPr>
      <w:r w:rsidRPr="0020338C">
        <w:rPr>
          <w:szCs w:val="20"/>
        </w:rPr>
        <w:t xml:space="preserve">refund to Council all money paid in respect of the Non-conforming Functions. </w:t>
      </w:r>
    </w:p>
    <w:p w14:paraId="64288D75" w14:textId="77777777" w:rsidR="00BB4E6E" w:rsidRPr="0020338C" w:rsidRDefault="007D1368">
      <w:pPr>
        <w:spacing w:after="0" w:line="259" w:lineRule="auto"/>
        <w:ind w:left="0" w:right="0" w:firstLine="0"/>
        <w:jc w:val="left"/>
        <w:rPr>
          <w:szCs w:val="20"/>
        </w:rPr>
      </w:pPr>
      <w:r w:rsidRPr="0020338C">
        <w:rPr>
          <w:szCs w:val="20"/>
        </w:rPr>
        <w:t xml:space="preserve"> </w:t>
      </w:r>
      <w:r w:rsidRPr="0020338C">
        <w:rPr>
          <w:szCs w:val="20"/>
        </w:rPr>
        <w:tab/>
        <w:t xml:space="preserve"> </w:t>
      </w:r>
    </w:p>
    <w:p w14:paraId="02C7BF03" w14:textId="77777777" w:rsidR="00BB4E6E" w:rsidRPr="0020338C" w:rsidRDefault="007D1368">
      <w:pPr>
        <w:spacing w:after="185" w:line="259" w:lineRule="auto"/>
        <w:ind w:left="0" w:right="0" w:firstLine="0"/>
        <w:jc w:val="left"/>
        <w:rPr>
          <w:szCs w:val="20"/>
        </w:rPr>
      </w:pPr>
      <w:r w:rsidRPr="0020338C">
        <w:rPr>
          <w:szCs w:val="20"/>
        </w:rPr>
        <w:t xml:space="preserve"> </w:t>
      </w:r>
    </w:p>
    <w:p w14:paraId="43F79315" w14:textId="77777777" w:rsidR="00BB4E6E" w:rsidRPr="0020338C" w:rsidRDefault="007D1368">
      <w:pPr>
        <w:pStyle w:val="Heading1"/>
        <w:ind w:left="790" w:hanging="574"/>
        <w:rPr>
          <w:szCs w:val="20"/>
        </w:rPr>
      </w:pPr>
      <w:r w:rsidRPr="0020338C">
        <w:rPr>
          <w:szCs w:val="20"/>
        </w:rPr>
        <w:lastRenderedPageBreak/>
        <w:t xml:space="preserve">Invoice, Price and Payment </w:t>
      </w:r>
    </w:p>
    <w:p w14:paraId="0BD260EE" w14:textId="77777777" w:rsidR="00BB4E6E" w:rsidRPr="0020338C" w:rsidRDefault="007D1368">
      <w:pPr>
        <w:ind w:left="798" w:right="210"/>
        <w:rPr>
          <w:szCs w:val="20"/>
        </w:rPr>
      </w:pPr>
      <w:r w:rsidRPr="0020338C">
        <w:rPr>
          <w:szCs w:val="20"/>
        </w:rPr>
        <w:t xml:space="preserve">Council shall pay the Supplier's invoice 30 days net from month end of the receipt of a valid invoice (unless mutually agreed otherwise) subject to: </w:t>
      </w:r>
    </w:p>
    <w:p w14:paraId="20DD3BD7" w14:textId="348D55EB" w:rsidR="00BB4E6E" w:rsidRPr="0020338C" w:rsidRDefault="007D1368" w:rsidP="00076FA5">
      <w:pPr>
        <w:pStyle w:val="Heading2"/>
        <w:ind w:left="1134" w:hanging="337"/>
        <w:rPr>
          <w:szCs w:val="20"/>
        </w:rPr>
      </w:pPr>
      <w:r w:rsidRPr="0020338C">
        <w:rPr>
          <w:szCs w:val="20"/>
        </w:rPr>
        <w:t xml:space="preserve">the price being the fixed price stated in the Purchase Order in Australian Dollars; </w:t>
      </w:r>
    </w:p>
    <w:p w14:paraId="624D757B" w14:textId="240350B4" w:rsidR="00BB4E6E" w:rsidRPr="0020338C" w:rsidRDefault="007D1368" w:rsidP="00076FA5">
      <w:pPr>
        <w:pStyle w:val="Heading2"/>
        <w:ind w:left="1134" w:hanging="337"/>
        <w:rPr>
          <w:szCs w:val="20"/>
        </w:rPr>
      </w:pPr>
      <w:r w:rsidRPr="0020338C">
        <w:rPr>
          <w:szCs w:val="20"/>
        </w:rPr>
        <w:t xml:space="preserve">the price including: </w:t>
      </w:r>
    </w:p>
    <w:p w14:paraId="50A0C95F" w14:textId="499D6AB6" w:rsidR="00BB4E6E" w:rsidRPr="0020338C" w:rsidRDefault="007D1368" w:rsidP="00076FA5">
      <w:pPr>
        <w:pStyle w:val="Heading3"/>
        <w:ind w:left="1985"/>
        <w:rPr>
          <w:szCs w:val="20"/>
        </w:rPr>
      </w:pPr>
      <w:r w:rsidRPr="0020338C">
        <w:rPr>
          <w:szCs w:val="20"/>
        </w:rPr>
        <w:t xml:space="preserve">any applicable GST; and </w:t>
      </w:r>
    </w:p>
    <w:p w14:paraId="435A2B9C" w14:textId="060E1321" w:rsidR="00BB4E6E" w:rsidRPr="0020338C" w:rsidRDefault="007D1368" w:rsidP="00076FA5">
      <w:pPr>
        <w:pStyle w:val="Heading3"/>
        <w:ind w:left="1985"/>
        <w:rPr>
          <w:szCs w:val="20"/>
        </w:rPr>
      </w:pPr>
      <w:r w:rsidRPr="0020338C">
        <w:rPr>
          <w:szCs w:val="20"/>
        </w:rPr>
        <w:t xml:space="preserve">all packing, insurance and delivery charges and all taxes and duties. </w:t>
      </w:r>
    </w:p>
    <w:p w14:paraId="7547E14D" w14:textId="6205384C" w:rsidR="00BB4E6E" w:rsidRPr="0020338C" w:rsidRDefault="007D1368" w:rsidP="00076FA5">
      <w:pPr>
        <w:pStyle w:val="Heading2"/>
        <w:ind w:left="1134" w:hanging="337"/>
        <w:rPr>
          <w:szCs w:val="20"/>
        </w:rPr>
      </w:pPr>
      <w:r w:rsidRPr="0020338C">
        <w:rPr>
          <w:szCs w:val="20"/>
        </w:rPr>
        <w:t xml:space="preserve">the Functions complying with the Purchase Order; </w:t>
      </w:r>
    </w:p>
    <w:p w14:paraId="619B3ACF" w14:textId="2573A28E" w:rsidR="00BB4E6E" w:rsidRPr="0020338C" w:rsidRDefault="007D1368" w:rsidP="00076FA5">
      <w:pPr>
        <w:pStyle w:val="Heading2"/>
        <w:ind w:left="1134" w:hanging="337"/>
        <w:rPr>
          <w:szCs w:val="20"/>
        </w:rPr>
      </w:pPr>
      <w:r w:rsidRPr="0020338C">
        <w:rPr>
          <w:szCs w:val="20"/>
        </w:rPr>
        <w:t xml:space="preserve">the Supplier may only invoice Council after it has completed its obligations pursuant to this Purchase Order. The Supplier's invoice </w:t>
      </w:r>
      <w:r w:rsidRPr="0020338C">
        <w:rPr>
          <w:szCs w:val="20"/>
          <w:u w:val="single" w:color="000000"/>
        </w:rPr>
        <w:t>must</w:t>
      </w:r>
      <w:r w:rsidRPr="0020338C">
        <w:rPr>
          <w:szCs w:val="20"/>
        </w:rPr>
        <w:t xml:space="preserve"> also: </w:t>
      </w:r>
    </w:p>
    <w:p w14:paraId="1B2C1083" w14:textId="26AE913E" w:rsidR="00BB4E6E" w:rsidRPr="0020338C" w:rsidRDefault="007D1368" w:rsidP="00076FA5">
      <w:pPr>
        <w:pStyle w:val="Heading3"/>
        <w:ind w:left="1985"/>
        <w:rPr>
          <w:szCs w:val="20"/>
        </w:rPr>
      </w:pPr>
      <w:r w:rsidRPr="0020338C">
        <w:rPr>
          <w:szCs w:val="20"/>
        </w:rPr>
        <w:t xml:space="preserve">be correctly addressed to Council, including the invoice date of issue; </w:t>
      </w:r>
    </w:p>
    <w:p w14:paraId="048227FE" w14:textId="2A727045" w:rsidR="00BB4E6E" w:rsidRPr="0020338C" w:rsidRDefault="007D1368" w:rsidP="00076FA5">
      <w:pPr>
        <w:pStyle w:val="Heading3"/>
        <w:ind w:left="1985"/>
        <w:rPr>
          <w:szCs w:val="20"/>
        </w:rPr>
      </w:pPr>
      <w:r w:rsidRPr="0020338C">
        <w:rPr>
          <w:szCs w:val="20"/>
        </w:rPr>
        <w:t xml:space="preserve">state Council’s purchase order number and the contract number (if applicable); </w:t>
      </w:r>
    </w:p>
    <w:p w14:paraId="1044E9CF" w14:textId="415A9794" w:rsidR="00BB4E6E" w:rsidRPr="0020338C" w:rsidRDefault="007D1368" w:rsidP="00076FA5">
      <w:pPr>
        <w:pStyle w:val="Heading3"/>
        <w:ind w:left="1985"/>
        <w:rPr>
          <w:szCs w:val="20"/>
        </w:rPr>
      </w:pPr>
      <w:r w:rsidRPr="0020338C">
        <w:rPr>
          <w:szCs w:val="20"/>
        </w:rPr>
        <w:t xml:space="preserve">state the appropriate Council contact name; </w:t>
      </w:r>
    </w:p>
    <w:p w14:paraId="3ECA55F5" w14:textId="040A826B" w:rsidR="00BB4E6E" w:rsidRPr="0020338C" w:rsidRDefault="007D1368" w:rsidP="00076FA5">
      <w:pPr>
        <w:pStyle w:val="Heading3"/>
        <w:ind w:left="1985"/>
        <w:rPr>
          <w:szCs w:val="20"/>
        </w:rPr>
      </w:pPr>
      <w:r w:rsidRPr="0020338C">
        <w:rPr>
          <w:szCs w:val="20"/>
        </w:rPr>
        <w:t xml:space="preserve">state the Council plant number (if applicable); </w:t>
      </w:r>
    </w:p>
    <w:p w14:paraId="735074D6" w14:textId="2630948C" w:rsidR="00BB4E6E" w:rsidRPr="0020338C" w:rsidRDefault="007D1368" w:rsidP="00076FA5">
      <w:pPr>
        <w:pStyle w:val="Heading3"/>
        <w:ind w:left="1985"/>
        <w:rPr>
          <w:szCs w:val="20"/>
        </w:rPr>
      </w:pPr>
      <w:r w:rsidRPr="0020338C">
        <w:rPr>
          <w:szCs w:val="20"/>
        </w:rPr>
        <w:t xml:space="preserve">have a unique invoice number; and </w:t>
      </w:r>
    </w:p>
    <w:p w14:paraId="709F37F7" w14:textId="3235CF2C" w:rsidR="00BB4E6E" w:rsidRPr="0020338C" w:rsidRDefault="007D1368" w:rsidP="00076FA5">
      <w:pPr>
        <w:pStyle w:val="Heading3"/>
        <w:ind w:left="1985"/>
        <w:rPr>
          <w:szCs w:val="20"/>
        </w:rPr>
      </w:pPr>
      <w:r w:rsidRPr="0020338C">
        <w:rPr>
          <w:szCs w:val="20"/>
        </w:rPr>
        <w:t xml:space="preserve">be a valid Tax Invoice for GST purposes in accordance with Australian Tax Office requirements. </w:t>
      </w:r>
    </w:p>
    <w:p w14:paraId="2732F33F" w14:textId="6BD2BBC9" w:rsidR="00BB4E6E" w:rsidRPr="0020338C" w:rsidRDefault="007D1368" w:rsidP="00076FA5">
      <w:pPr>
        <w:pStyle w:val="Heading2"/>
        <w:ind w:left="1134" w:hanging="337"/>
        <w:rPr>
          <w:szCs w:val="20"/>
        </w:rPr>
      </w:pPr>
      <w:r w:rsidRPr="0020338C">
        <w:rPr>
          <w:szCs w:val="20"/>
        </w:rPr>
        <w:t xml:space="preserve">All invoices are to be sent directly to Council’s Finance Department by one of the following methods: </w:t>
      </w:r>
    </w:p>
    <w:p w14:paraId="68AA7CBE" w14:textId="2147F92E" w:rsidR="00BB4E6E" w:rsidRPr="0020338C" w:rsidRDefault="007D1368" w:rsidP="00076FA5">
      <w:pPr>
        <w:pStyle w:val="Heading3"/>
        <w:ind w:left="1985"/>
        <w:rPr>
          <w:szCs w:val="20"/>
        </w:rPr>
      </w:pPr>
      <w:r w:rsidRPr="0020338C">
        <w:rPr>
          <w:szCs w:val="20"/>
        </w:rPr>
        <w:t xml:space="preserve">email Payables@monash.vic.gov.au (this is the preferred method); </w:t>
      </w:r>
    </w:p>
    <w:p w14:paraId="6F808273" w14:textId="69722A0F" w:rsidR="00BB4E6E" w:rsidRPr="0020338C" w:rsidRDefault="007D1368" w:rsidP="00076FA5">
      <w:pPr>
        <w:pStyle w:val="Heading3"/>
        <w:ind w:left="1985"/>
        <w:rPr>
          <w:szCs w:val="20"/>
        </w:rPr>
      </w:pPr>
      <w:r w:rsidRPr="0020338C">
        <w:rPr>
          <w:szCs w:val="20"/>
        </w:rPr>
        <w:t xml:space="preserve">mail: PO BOX 1 Glen Waverley Vic 3150 (only if email is not possible). </w:t>
      </w:r>
    </w:p>
    <w:p w14:paraId="30197887" w14:textId="77777777" w:rsidR="00BB4E6E" w:rsidRPr="0020338C" w:rsidRDefault="007D1368">
      <w:pPr>
        <w:spacing w:after="0" w:line="259" w:lineRule="auto"/>
        <w:ind w:left="0" w:right="0" w:firstLine="0"/>
        <w:jc w:val="left"/>
        <w:rPr>
          <w:szCs w:val="20"/>
        </w:rPr>
      </w:pPr>
      <w:r w:rsidRPr="0020338C">
        <w:rPr>
          <w:szCs w:val="20"/>
        </w:rPr>
        <w:t xml:space="preserve"> </w:t>
      </w:r>
    </w:p>
    <w:p w14:paraId="5C31AB88" w14:textId="19533C03" w:rsidR="00BB4E6E" w:rsidRPr="0020338C" w:rsidRDefault="007D1368" w:rsidP="00076FA5">
      <w:pPr>
        <w:pStyle w:val="Heading2"/>
        <w:ind w:left="1134" w:hanging="337"/>
        <w:rPr>
          <w:szCs w:val="20"/>
        </w:rPr>
      </w:pPr>
      <w:r w:rsidRPr="0020338C">
        <w:rPr>
          <w:szCs w:val="20"/>
        </w:rPr>
        <w:t xml:space="preserve">if Council disputes an invoice: </w:t>
      </w:r>
    </w:p>
    <w:p w14:paraId="788E6E19" w14:textId="7CD18F3B" w:rsidR="00BB4E6E" w:rsidRPr="0020338C" w:rsidRDefault="007D1368" w:rsidP="00076FA5">
      <w:pPr>
        <w:pStyle w:val="Heading3"/>
        <w:ind w:left="1985"/>
        <w:rPr>
          <w:szCs w:val="20"/>
        </w:rPr>
      </w:pPr>
      <w:r w:rsidRPr="0020338C">
        <w:rPr>
          <w:szCs w:val="20"/>
        </w:rPr>
        <w:t xml:space="preserve">Council may suspend payment </w:t>
      </w:r>
      <w:r w:rsidR="005C693D" w:rsidRPr="0020338C">
        <w:rPr>
          <w:szCs w:val="20"/>
        </w:rPr>
        <w:t xml:space="preserve">of the amount in dispute </w:t>
      </w:r>
      <w:r w:rsidRPr="0020338C">
        <w:rPr>
          <w:szCs w:val="20"/>
        </w:rPr>
        <w:t xml:space="preserve">until the dispute is resolved; and </w:t>
      </w:r>
    </w:p>
    <w:p w14:paraId="0B22B24A" w14:textId="18907B96" w:rsidR="00BB4E6E" w:rsidRPr="0020338C" w:rsidRDefault="007D1368" w:rsidP="00076FA5">
      <w:pPr>
        <w:pStyle w:val="Heading3"/>
        <w:ind w:left="1985"/>
        <w:rPr>
          <w:szCs w:val="20"/>
        </w:rPr>
      </w:pPr>
      <w:r w:rsidRPr="0020338C">
        <w:rPr>
          <w:szCs w:val="20"/>
        </w:rPr>
        <w:t xml:space="preserve">the Supplier must give Council any information or document reasonably requested in relation to the invoice or the dispute. </w:t>
      </w:r>
    </w:p>
    <w:p w14:paraId="4D1E8870" w14:textId="6C426118" w:rsidR="00BB4E6E" w:rsidRPr="0020338C" w:rsidRDefault="007D1368" w:rsidP="00076FA5">
      <w:pPr>
        <w:pStyle w:val="Heading2"/>
        <w:ind w:left="1134" w:hanging="337"/>
        <w:rPr>
          <w:szCs w:val="20"/>
        </w:rPr>
      </w:pPr>
      <w:r w:rsidRPr="0020338C">
        <w:rPr>
          <w:szCs w:val="20"/>
        </w:rPr>
        <w:t xml:space="preserve">As well as any other rights, Council may deduct from the invoice any amount the Supplier owes Council (including under any indemnity). </w:t>
      </w:r>
    </w:p>
    <w:p w14:paraId="27651C70" w14:textId="46C4D904" w:rsidR="00BB4E6E" w:rsidRPr="0020338C" w:rsidRDefault="007D1368" w:rsidP="00076FA5">
      <w:pPr>
        <w:pStyle w:val="Heading2"/>
        <w:ind w:left="1134" w:hanging="337"/>
        <w:rPr>
          <w:szCs w:val="20"/>
        </w:rPr>
      </w:pPr>
      <w:r w:rsidRPr="0020338C">
        <w:rPr>
          <w:szCs w:val="20"/>
        </w:rPr>
        <w:t xml:space="preserve">Council may reject a Supplier's invoice if the Supplier has failed to comply with the requirements of this clause 7. Council will inform Suppliers in writing and Council will reasonably cooperate to resolve any outstanding invoice payments. </w:t>
      </w:r>
    </w:p>
    <w:p w14:paraId="6D00AFCE" w14:textId="77777777" w:rsidR="00BB4E6E" w:rsidRPr="0020338C" w:rsidRDefault="007D1368">
      <w:pPr>
        <w:spacing w:after="0" w:line="259" w:lineRule="auto"/>
        <w:ind w:left="0" w:right="0" w:firstLine="0"/>
        <w:jc w:val="left"/>
        <w:rPr>
          <w:szCs w:val="20"/>
        </w:rPr>
      </w:pPr>
      <w:r w:rsidRPr="0020338C">
        <w:rPr>
          <w:szCs w:val="20"/>
        </w:rPr>
        <w:t xml:space="preserve"> </w:t>
      </w:r>
    </w:p>
    <w:p w14:paraId="4E6557BD" w14:textId="77777777" w:rsidR="00BB4E6E" w:rsidRPr="0020338C" w:rsidRDefault="007D1368">
      <w:pPr>
        <w:pStyle w:val="Heading1"/>
        <w:ind w:left="790" w:hanging="574"/>
        <w:rPr>
          <w:szCs w:val="20"/>
        </w:rPr>
      </w:pPr>
      <w:r w:rsidRPr="0020338C">
        <w:rPr>
          <w:szCs w:val="20"/>
        </w:rPr>
        <w:t xml:space="preserve">Delivery </w:t>
      </w:r>
    </w:p>
    <w:p w14:paraId="20E3C8B3" w14:textId="657D4F3F" w:rsidR="00BB4E6E" w:rsidRPr="0020338C" w:rsidRDefault="007D1368">
      <w:pPr>
        <w:ind w:left="798" w:right="210"/>
        <w:rPr>
          <w:szCs w:val="20"/>
        </w:rPr>
      </w:pPr>
      <w:r w:rsidRPr="0020338C">
        <w:rPr>
          <w:szCs w:val="20"/>
        </w:rPr>
        <w:t>To the extent that the Functions consist of goods, the delivery shall be made to such locations and at such time as shall be</w:t>
      </w:r>
      <w:r w:rsidR="003F5093" w:rsidRPr="0020338C">
        <w:rPr>
          <w:szCs w:val="20"/>
        </w:rPr>
        <w:t xml:space="preserve"> reasonably</w:t>
      </w:r>
      <w:r w:rsidRPr="0020338C">
        <w:rPr>
          <w:szCs w:val="20"/>
        </w:rPr>
        <w:t xml:space="preserve"> nominated by Council in the Purchase Order. </w:t>
      </w:r>
    </w:p>
    <w:p w14:paraId="5D97491A" w14:textId="72E47C8F" w:rsidR="00BB4E6E" w:rsidRPr="0020338C" w:rsidRDefault="007D1368">
      <w:pPr>
        <w:spacing w:after="0"/>
        <w:ind w:left="798" w:right="210"/>
        <w:rPr>
          <w:szCs w:val="20"/>
        </w:rPr>
      </w:pPr>
      <w:r w:rsidRPr="0020338C">
        <w:rPr>
          <w:szCs w:val="20"/>
        </w:rPr>
        <w:t>If the Supplier does not deliver the Functions by the date nominated in the Purchase Order (</w:t>
      </w:r>
      <w:r w:rsidRPr="0020338C">
        <w:rPr>
          <w:b/>
          <w:szCs w:val="20"/>
        </w:rPr>
        <w:t>Delivery Date</w:t>
      </w:r>
      <w:r w:rsidRPr="0020338C">
        <w:rPr>
          <w:szCs w:val="20"/>
        </w:rPr>
        <w:t xml:space="preserve">), the Supplier shall be indebted to Council for liquidated damages at the rate stated in the </w:t>
      </w:r>
    </w:p>
    <w:p w14:paraId="0FDC4EA1" w14:textId="1B0A5978" w:rsidR="00BB4E6E" w:rsidRPr="0020338C" w:rsidRDefault="007D1368">
      <w:pPr>
        <w:spacing w:after="0"/>
        <w:ind w:left="798" w:right="210"/>
        <w:rPr>
          <w:szCs w:val="20"/>
        </w:rPr>
      </w:pPr>
      <w:r w:rsidRPr="0020338C">
        <w:rPr>
          <w:szCs w:val="20"/>
        </w:rPr>
        <w:t xml:space="preserve">Purchase Order </w:t>
      </w:r>
      <w:r w:rsidR="1931E5D4" w:rsidRPr="0020338C">
        <w:rPr>
          <w:szCs w:val="20"/>
        </w:rPr>
        <w:t xml:space="preserve">(if any) </w:t>
      </w:r>
      <w:r w:rsidRPr="0020338C">
        <w:rPr>
          <w:szCs w:val="20"/>
        </w:rPr>
        <w:t xml:space="preserve">for every day after the Delivery Date to and including the date that the Supplier delivers the Functions. </w:t>
      </w:r>
    </w:p>
    <w:p w14:paraId="11C12459" w14:textId="77777777" w:rsidR="00BB4E6E" w:rsidRPr="0020338C" w:rsidRDefault="007D1368">
      <w:pPr>
        <w:spacing w:after="20" w:line="259" w:lineRule="auto"/>
        <w:ind w:left="0" w:right="0" w:firstLine="0"/>
        <w:jc w:val="left"/>
        <w:rPr>
          <w:szCs w:val="20"/>
        </w:rPr>
      </w:pPr>
      <w:r w:rsidRPr="0020338C">
        <w:rPr>
          <w:szCs w:val="20"/>
        </w:rPr>
        <w:t xml:space="preserve"> </w:t>
      </w:r>
    </w:p>
    <w:p w14:paraId="399C241A" w14:textId="77777777" w:rsidR="00BB4E6E" w:rsidRPr="0020338C" w:rsidRDefault="007D1368">
      <w:pPr>
        <w:pStyle w:val="Heading1"/>
        <w:ind w:left="790" w:hanging="574"/>
        <w:rPr>
          <w:szCs w:val="20"/>
        </w:rPr>
      </w:pPr>
      <w:r w:rsidRPr="0020338C">
        <w:rPr>
          <w:szCs w:val="20"/>
        </w:rPr>
        <w:t xml:space="preserve">Samples </w:t>
      </w:r>
    </w:p>
    <w:p w14:paraId="3621D502" w14:textId="77777777" w:rsidR="00BB4E6E" w:rsidRPr="0020338C" w:rsidRDefault="007D1368">
      <w:pPr>
        <w:spacing w:after="13"/>
        <w:ind w:left="798" w:right="210"/>
        <w:rPr>
          <w:szCs w:val="20"/>
        </w:rPr>
      </w:pPr>
      <w:r w:rsidRPr="0020338C">
        <w:rPr>
          <w:szCs w:val="20"/>
        </w:rPr>
        <w:t xml:space="preserve">To the extent that the Functions consist of goods, Council may require as a condition of delivery of any part order of such goods, that the Supplier supplies a sample of the relevant goods for approval by the Council. If such a sample is produced and approved by Council, then any delivery is </w:t>
      </w:r>
      <w:proofErr w:type="spellStart"/>
      <w:r w:rsidRPr="0020338C">
        <w:rPr>
          <w:szCs w:val="20"/>
        </w:rPr>
        <w:t>referable</w:t>
      </w:r>
      <w:proofErr w:type="spellEnd"/>
      <w:r w:rsidRPr="0020338C">
        <w:rPr>
          <w:szCs w:val="20"/>
        </w:rPr>
        <w:t xml:space="preserve"> to the sample and shall be of a size, nature and quality consistent with that of the approved sample. </w:t>
      </w:r>
    </w:p>
    <w:p w14:paraId="4AF58637" w14:textId="77777777" w:rsidR="00BB4E6E" w:rsidRPr="0020338C" w:rsidRDefault="007D1368">
      <w:pPr>
        <w:spacing w:after="0" w:line="259" w:lineRule="auto"/>
        <w:ind w:left="0" w:right="0" w:firstLine="0"/>
        <w:jc w:val="left"/>
        <w:rPr>
          <w:szCs w:val="20"/>
        </w:rPr>
      </w:pPr>
      <w:r w:rsidRPr="0020338C">
        <w:rPr>
          <w:szCs w:val="20"/>
        </w:rPr>
        <w:t xml:space="preserve"> </w:t>
      </w:r>
    </w:p>
    <w:p w14:paraId="482AD9AD" w14:textId="77777777" w:rsidR="00BB4E6E" w:rsidRPr="0020338C" w:rsidRDefault="007D1368">
      <w:pPr>
        <w:pStyle w:val="Heading1"/>
        <w:ind w:left="790" w:hanging="574"/>
        <w:rPr>
          <w:szCs w:val="20"/>
        </w:rPr>
      </w:pPr>
      <w:r w:rsidRPr="0020338C">
        <w:rPr>
          <w:szCs w:val="20"/>
        </w:rPr>
        <w:lastRenderedPageBreak/>
        <w:t xml:space="preserve">Default by Supplier </w:t>
      </w:r>
    </w:p>
    <w:p w14:paraId="2EED98B1" w14:textId="4E6CB238" w:rsidR="00BB4E6E" w:rsidRPr="0020338C" w:rsidRDefault="007D1368" w:rsidP="00076FA5">
      <w:pPr>
        <w:pStyle w:val="Heading2"/>
        <w:ind w:left="1276" w:hanging="479"/>
        <w:rPr>
          <w:szCs w:val="20"/>
        </w:rPr>
      </w:pPr>
      <w:r w:rsidRPr="0020338C">
        <w:rPr>
          <w:szCs w:val="20"/>
        </w:rPr>
        <w:t xml:space="preserve">If the Supplier defaults in the performance or observance of any obligation it has made under the Purchase Order, Council may give notice to the Supplier specifying the default and requiring that such default be remedied within 14 days. </w:t>
      </w:r>
    </w:p>
    <w:p w14:paraId="6C0785C8" w14:textId="651EB8FE" w:rsidR="00BB4E6E" w:rsidRPr="0020338C" w:rsidRDefault="007D1368" w:rsidP="00076FA5">
      <w:pPr>
        <w:pStyle w:val="Heading2"/>
        <w:ind w:left="1276" w:hanging="479"/>
        <w:rPr>
          <w:szCs w:val="20"/>
        </w:rPr>
      </w:pPr>
      <w:r w:rsidRPr="0020338C">
        <w:rPr>
          <w:szCs w:val="20"/>
        </w:rPr>
        <w:t xml:space="preserve">If, within 14 days after the receipt of the notice, the Supplier fails to remedy the default to the </w:t>
      </w:r>
      <w:r w:rsidR="002C1451" w:rsidRPr="0020338C">
        <w:rPr>
          <w:szCs w:val="20"/>
        </w:rPr>
        <w:t xml:space="preserve">reasonable </w:t>
      </w:r>
      <w:r w:rsidRPr="0020338C">
        <w:rPr>
          <w:szCs w:val="20"/>
        </w:rPr>
        <w:t xml:space="preserve">satisfaction of Council, Council (without prejudice to any other rights that it may have under the Purchase Order or at common law against the Supplier) may: </w:t>
      </w:r>
    </w:p>
    <w:p w14:paraId="77A42E6F" w14:textId="1F13E6B5" w:rsidR="00BB4E6E" w:rsidRPr="0020338C" w:rsidRDefault="007D1368" w:rsidP="00076FA5">
      <w:pPr>
        <w:pStyle w:val="Heading3"/>
        <w:ind w:left="1985"/>
        <w:rPr>
          <w:szCs w:val="20"/>
        </w:rPr>
      </w:pPr>
      <w:r w:rsidRPr="0020338C">
        <w:rPr>
          <w:szCs w:val="20"/>
        </w:rPr>
        <w:t xml:space="preserve">suspend payment under the Purchase Order; or </w:t>
      </w:r>
    </w:p>
    <w:p w14:paraId="70963E00" w14:textId="7C3EA662" w:rsidR="00BB4E6E" w:rsidRPr="0020338C" w:rsidRDefault="007D1368" w:rsidP="00076FA5">
      <w:pPr>
        <w:pStyle w:val="Heading3"/>
        <w:ind w:left="1985"/>
        <w:rPr>
          <w:szCs w:val="20"/>
        </w:rPr>
      </w:pPr>
      <w:r w:rsidRPr="0020338C">
        <w:rPr>
          <w:szCs w:val="20"/>
        </w:rPr>
        <w:t xml:space="preserve">terminate the Purchase Order and any other </w:t>
      </w:r>
      <w:r w:rsidR="00654FA5" w:rsidRPr="0020338C">
        <w:rPr>
          <w:szCs w:val="20"/>
        </w:rPr>
        <w:t xml:space="preserve">related </w:t>
      </w:r>
      <w:r w:rsidRPr="0020338C">
        <w:rPr>
          <w:szCs w:val="20"/>
        </w:rPr>
        <w:t xml:space="preserve">purchase order between the parties; and </w:t>
      </w:r>
    </w:p>
    <w:p w14:paraId="4ED57292" w14:textId="482A7DCE" w:rsidR="00BB4E6E" w:rsidRPr="0020338C" w:rsidRDefault="007D1368" w:rsidP="00076FA5">
      <w:pPr>
        <w:pStyle w:val="Heading3"/>
        <w:ind w:left="1985"/>
        <w:rPr>
          <w:szCs w:val="20"/>
        </w:rPr>
      </w:pPr>
      <w:r w:rsidRPr="0020338C">
        <w:rPr>
          <w:szCs w:val="20"/>
        </w:rPr>
        <w:t xml:space="preserve">to the extent the Functions relate to the undertaking of works or services, </w:t>
      </w:r>
      <w:r w:rsidR="34B31D48" w:rsidRPr="0020338C">
        <w:rPr>
          <w:szCs w:val="20"/>
        </w:rPr>
        <w:t xml:space="preserve">and payment under the Purchase Order has already been made and not reimbursed by the Supplier, </w:t>
      </w:r>
      <w:r w:rsidRPr="0020338C">
        <w:rPr>
          <w:szCs w:val="20"/>
        </w:rPr>
        <w:t xml:space="preserve">have the works or services completed by another supplier and the reasonable cost incurred by Council shall be a debt due from the Supplier to Council. </w:t>
      </w:r>
    </w:p>
    <w:p w14:paraId="6D992C85" w14:textId="77777777" w:rsidR="00BB4E6E" w:rsidRPr="0020338C" w:rsidRDefault="007D1368">
      <w:pPr>
        <w:spacing w:after="0" w:line="259" w:lineRule="auto"/>
        <w:ind w:left="0" w:right="0" w:firstLine="0"/>
        <w:jc w:val="left"/>
        <w:rPr>
          <w:szCs w:val="20"/>
        </w:rPr>
      </w:pPr>
      <w:r w:rsidRPr="0020338C">
        <w:rPr>
          <w:szCs w:val="20"/>
        </w:rPr>
        <w:t xml:space="preserve"> </w:t>
      </w:r>
    </w:p>
    <w:p w14:paraId="284DD038" w14:textId="77777777" w:rsidR="00BB4E6E" w:rsidRPr="0020338C" w:rsidRDefault="007D1368">
      <w:pPr>
        <w:pStyle w:val="Heading1"/>
        <w:ind w:left="785" w:hanging="569"/>
        <w:rPr>
          <w:szCs w:val="20"/>
        </w:rPr>
      </w:pPr>
      <w:r w:rsidRPr="0020338C">
        <w:rPr>
          <w:szCs w:val="20"/>
        </w:rPr>
        <w:t xml:space="preserve">Insolvency of Supplier </w:t>
      </w:r>
    </w:p>
    <w:p w14:paraId="4C39CF62" w14:textId="77777777" w:rsidR="00BB4E6E" w:rsidRPr="0020338C" w:rsidRDefault="007D1368">
      <w:pPr>
        <w:ind w:left="798" w:right="210"/>
        <w:rPr>
          <w:szCs w:val="20"/>
        </w:rPr>
      </w:pPr>
      <w:r w:rsidRPr="0020338C">
        <w:rPr>
          <w:szCs w:val="20"/>
        </w:rPr>
        <w:t xml:space="preserve">If the Supplier: </w:t>
      </w:r>
    </w:p>
    <w:p w14:paraId="60D5B0AD" w14:textId="034D654C" w:rsidR="00BB4E6E" w:rsidRPr="0020338C" w:rsidRDefault="007D1368" w:rsidP="00076FA5">
      <w:pPr>
        <w:pStyle w:val="Heading2"/>
        <w:ind w:left="1276" w:hanging="479"/>
        <w:rPr>
          <w:szCs w:val="20"/>
        </w:rPr>
      </w:pPr>
      <w:r w:rsidRPr="0020338C">
        <w:rPr>
          <w:szCs w:val="20"/>
        </w:rPr>
        <w:t xml:space="preserve">being a person, </w:t>
      </w:r>
      <w:r w:rsidR="303D68F1" w:rsidRPr="0020338C">
        <w:rPr>
          <w:szCs w:val="20"/>
        </w:rPr>
        <w:t>enters</w:t>
      </w:r>
      <w:r w:rsidRPr="0020338C">
        <w:rPr>
          <w:szCs w:val="20"/>
        </w:rPr>
        <w:t xml:space="preserve"> bankruptcy; or </w:t>
      </w:r>
    </w:p>
    <w:p w14:paraId="00E7C108" w14:textId="76BFC02D" w:rsidR="00BB4E6E" w:rsidRPr="0020338C" w:rsidRDefault="007D1368" w:rsidP="00076FA5">
      <w:pPr>
        <w:pStyle w:val="Heading2"/>
        <w:ind w:left="1276" w:hanging="479"/>
        <w:rPr>
          <w:szCs w:val="20"/>
        </w:rPr>
      </w:pPr>
      <w:r w:rsidRPr="0020338C">
        <w:rPr>
          <w:szCs w:val="20"/>
        </w:rPr>
        <w:t xml:space="preserve">being a company, </w:t>
      </w:r>
      <w:r w:rsidR="26BC1BF5" w:rsidRPr="0020338C">
        <w:rPr>
          <w:szCs w:val="20"/>
        </w:rPr>
        <w:t>enters liquidation or is wound up</w:t>
      </w:r>
      <w:r w:rsidR="00C2757D" w:rsidRPr="0020338C">
        <w:rPr>
          <w:szCs w:val="20"/>
        </w:rPr>
        <w:t>,</w:t>
      </w:r>
      <w:r w:rsidRPr="0020338C">
        <w:rPr>
          <w:szCs w:val="20"/>
        </w:rPr>
        <w:t xml:space="preserve"> </w:t>
      </w:r>
    </w:p>
    <w:p w14:paraId="55E4FDC3" w14:textId="428B7A27" w:rsidR="00BB4E6E" w:rsidRPr="0020338C" w:rsidRDefault="007D1368">
      <w:pPr>
        <w:ind w:left="798" w:right="210"/>
        <w:rPr>
          <w:szCs w:val="20"/>
        </w:rPr>
      </w:pPr>
      <w:r w:rsidRPr="0020338C">
        <w:rPr>
          <w:szCs w:val="20"/>
        </w:rPr>
        <w:t>Council may terminate the Purchase Order immediately</w:t>
      </w:r>
      <w:r w:rsidRPr="0020338C">
        <w:rPr>
          <w:b/>
          <w:szCs w:val="20"/>
        </w:rPr>
        <w:t xml:space="preserve">. </w:t>
      </w:r>
    </w:p>
    <w:p w14:paraId="4CE801F9" w14:textId="77777777" w:rsidR="00BB4E6E" w:rsidRPr="0020338C" w:rsidRDefault="007D1368">
      <w:pPr>
        <w:spacing w:after="0" w:line="259" w:lineRule="auto"/>
        <w:ind w:left="0" w:right="0" w:firstLine="0"/>
        <w:jc w:val="left"/>
        <w:rPr>
          <w:szCs w:val="20"/>
        </w:rPr>
      </w:pPr>
      <w:r w:rsidRPr="0020338C">
        <w:rPr>
          <w:b/>
          <w:szCs w:val="20"/>
        </w:rPr>
        <w:t xml:space="preserve"> </w:t>
      </w:r>
    </w:p>
    <w:p w14:paraId="7BA0947B" w14:textId="77777777" w:rsidR="00BB4E6E" w:rsidRPr="0020338C" w:rsidRDefault="007D1368">
      <w:pPr>
        <w:pStyle w:val="Heading1"/>
        <w:ind w:left="785" w:hanging="569"/>
        <w:rPr>
          <w:szCs w:val="20"/>
        </w:rPr>
      </w:pPr>
      <w:r w:rsidRPr="0020338C">
        <w:rPr>
          <w:szCs w:val="20"/>
        </w:rPr>
        <w:t xml:space="preserve">Sub-Contracting and Assignment </w:t>
      </w:r>
    </w:p>
    <w:p w14:paraId="5A6D2985" w14:textId="77777777" w:rsidR="00BB4E6E" w:rsidRPr="0020338C" w:rsidRDefault="007D1368">
      <w:pPr>
        <w:ind w:left="798" w:right="210"/>
        <w:rPr>
          <w:szCs w:val="20"/>
        </w:rPr>
      </w:pPr>
      <w:r w:rsidRPr="0020338C">
        <w:rPr>
          <w:szCs w:val="20"/>
        </w:rPr>
        <w:t xml:space="preserve">The Supplier must not, except with the written consent of Council, sub-contract or assign the whole or any portion of its rights and obligations under the Purchase Order, and no sub-contractors or assignees will have any rights under the Purchase Order against Council or be entitled to receive any payments under the Purchase Order from Council. Where Council gives its consent to the Supplier in accordance with this sub-clause, the Supplier remains fully responsible for performance under the Purchase Order. </w:t>
      </w:r>
    </w:p>
    <w:p w14:paraId="28DEB074" w14:textId="77777777" w:rsidR="00BB4E6E" w:rsidRPr="0020338C" w:rsidRDefault="007D1368">
      <w:pPr>
        <w:spacing w:after="0" w:line="259" w:lineRule="auto"/>
        <w:ind w:left="0" w:right="0" w:firstLine="0"/>
        <w:jc w:val="left"/>
        <w:rPr>
          <w:szCs w:val="20"/>
        </w:rPr>
      </w:pPr>
      <w:r w:rsidRPr="0020338C">
        <w:rPr>
          <w:szCs w:val="20"/>
        </w:rPr>
        <w:t xml:space="preserve"> </w:t>
      </w:r>
    </w:p>
    <w:p w14:paraId="02242384" w14:textId="77777777" w:rsidR="00BB4E6E" w:rsidRPr="0020338C" w:rsidRDefault="007D1368">
      <w:pPr>
        <w:pStyle w:val="Heading1"/>
        <w:ind w:left="785" w:hanging="569"/>
        <w:rPr>
          <w:szCs w:val="20"/>
        </w:rPr>
      </w:pPr>
      <w:r w:rsidRPr="0020338C">
        <w:rPr>
          <w:szCs w:val="20"/>
        </w:rPr>
        <w:t xml:space="preserve">Statutory Requirements </w:t>
      </w:r>
    </w:p>
    <w:p w14:paraId="3F733C78" w14:textId="77777777" w:rsidR="00BB4E6E" w:rsidRPr="0020338C" w:rsidRDefault="007D1368">
      <w:pPr>
        <w:ind w:left="798" w:right="210"/>
        <w:rPr>
          <w:szCs w:val="20"/>
        </w:rPr>
      </w:pPr>
      <w:r w:rsidRPr="0020338C">
        <w:rPr>
          <w:szCs w:val="20"/>
        </w:rPr>
        <w:t xml:space="preserve">The Supplier must obey and must ensure that its employees, sub-contractors and agents obey any Acts, regulations and local laws in any way applicable to the performance of the Purchase Order, including, without limitation, any occupational health and safety legislation. </w:t>
      </w:r>
    </w:p>
    <w:p w14:paraId="42E3A64E" w14:textId="77777777" w:rsidR="00BB4E6E" w:rsidRPr="0020338C" w:rsidRDefault="007D1368">
      <w:pPr>
        <w:spacing w:after="0" w:line="259" w:lineRule="auto"/>
        <w:ind w:left="0" w:right="0" w:firstLine="0"/>
        <w:jc w:val="left"/>
        <w:rPr>
          <w:szCs w:val="20"/>
        </w:rPr>
      </w:pPr>
      <w:r w:rsidRPr="0020338C">
        <w:rPr>
          <w:szCs w:val="20"/>
        </w:rPr>
        <w:t xml:space="preserve"> </w:t>
      </w:r>
    </w:p>
    <w:p w14:paraId="326FDF98" w14:textId="005E3E45" w:rsidR="00BB4E6E" w:rsidRPr="0020338C" w:rsidRDefault="007D1368">
      <w:pPr>
        <w:spacing w:after="71"/>
        <w:ind w:left="798" w:right="210"/>
        <w:rPr>
          <w:szCs w:val="20"/>
        </w:rPr>
      </w:pPr>
      <w:r w:rsidRPr="0020338C">
        <w:rPr>
          <w:szCs w:val="20"/>
        </w:rPr>
        <w:t xml:space="preserve">The Supplier, when providing works, will provide to Council such safety, site, traffic and environmental management plans as directed by Council from time to time for review and approval and shall </w:t>
      </w:r>
      <w:r w:rsidR="00330E86" w:rsidRPr="0020338C">
        <w:rPr>
          <w:szCs w:val="20"/>
        </w:rPr>
        <w:t>always</w:t>
      </w:r>
      <w:r w:rsidRPr="0020338C">
        <w:rPr>
          <w:szCs w:val="20"/>
        </w:rPr>
        <w:t xml:space="preserve"> undertake the works in compliance with such plans. </w:t>
      </w:r>
    </w:p>
    <w:p w14:paraId="08E19B38" w14:textId="77777777" w:rsidR="00BB4E6E" w:rsidRPr="0020338C" w:rsidRDefault="007D1368">
      <w:pPr>
        <w:spacing w:after="0" w:line="259" w:lineRule="auto"/>
        <w:ind w:left="0" w:right="0" w:firstLine="0"/>
        <w:jc w:val="left"/>
        <w:rPr>
          <w:szCs w:val="20"/>
        </w:rPr>
      </w:pPr>
      <w:r w:rsidRPr="0020338C">
        <w:rPr>
          <w:szCs w:val="20"/>
        </w:rPr>
        <w:t xml:space="preserve"> </w:t>
      </w:r>
    </w:p>
    <w:p w14:paraId="520C7461" w14:textId="77777777" w:rsidR="00BB4E6E" w:rsidRPr="0020338C" w:rsidRDefault="007D1368">
      <w:pPr>
        <w:pStyle w:val="Heading1"/>
        <w:ind w:left="785" w:hanging="569"/>
        <w:rPr>
          <w:szCs w:val="20"/>
        </w:rPr>
      </w:pPr>
      <w:r w:rsidRPr="0020338C">
        <w:rPr>
          <w:szCs w:val="20"/>
        </w:rPr>
        <w:t xml:space="preserve">Indemnity and Advance Release </w:t>
      </w:r>
    </w:p>
    <w:p w14:paraId="42D9A08E" w14:textId="7C5106B8" w:rsidR="00BB4E6E" w:rsidRPr="0020338C" w:rsidRDefault="007D1368">
      <w:pPr>
        <w:spacing w:after="21"/>
        <w:ind w:left="798" w:right="210"/>
        <w:rPr>
          <w:szCs w:val="20"/>
        </w:rPr>
      </w:pPr>
      <w:r w:rsidRPr="0020338C">
        <w:rPr>
          <w:szCs w:val="20"/>
        </w:rPr>
        <w:t>The Supplier indemnifies and holds harmless Council, its Councillors, staff</w:t>
      </w:r>
      <w:r w:rsidR="5A1A4434" w:rsidRPr="0020338C">
        <w:rPr>
          <w:szCs w:val="20"/>
        </w:rPr>
        <w:t xml:space="preserve"> and</w:t>
      </w:r>
      <w:r w:rsidRPr="0020338C">
        <w:rPr>
          <w:szCs w:val="20"/>
        </w:rPr>
        <w:t xml:space="preserve"> agents from and against all actions, claims, losses, damages, injuries, penalties or demands consequent upon, occasioned by or arising directly or indirectly or in connection with its performance or purported performance of its obligations under the Purchase Order, including, without limitation any acts or omissions of the Suppliers' agents and employees. </w:t>
      </w:r>
    </w:p>
    <w:p w14:paraId="31F12FF8" w14:textId="77777777" w:rsidR="00BB4E6E" w:rsidRPr="0020338C" w:rsidRDefault="007D1368">
      <w:pPr>
        <w:spacing w:after="0" w:line="259" w:lineRule="auto"/>
        <w:ind w:left="0" w:right="0" w:firstLine="0"/>
        <w:jc w:val="left"/>
        <w:rPr>
          <w:szCs w:val="20"/>
        </w:rPr>
      </w:pPr>
      <w:r w:rsidRPr="0020338C">
        <w:rPr>
          <w:szCs w:val="20"/>
        </w:rPr>
        <w:t xml:space="preserve"> </w:t>
      </w:r>
      <w:r w:rsidRPr="0020338C">
        <w:rPr>
          <w:szCs w:val="20"/>
        </w:rPr>
        <w:tab/>
      </w:r>
      <w:r w:rsidRPr="0020338C">
        <w:rPr>
          <w:b/>
          <w:szCs w:val="20"/>
        </w:rPr>
        <w:t xml:space="preserve"> </w:t>
      </w:r>
    </w:p>
    <w:p w14:paraId="0CCA0268" w14:textId="77777777" w:rsidR="00BB4E6E" w:rsidRPr="0020338C" w:rsidRDefault="007D1368">
      <w:pPr>
        <w:pStyle w:val="Heading1"/>
        <w:ind w:left="785" w:hanging="569"/>
        <w:rPr>
          <w:szCs w:val="20"/>
        </w:rPr>
      </w:pPr>
      <w:r w:rsidRPr="0020338C">
        <w:rPr>
          <w:szCs w:val="20"/>
        </w:rPr>
        <w:t xml:space="preserve">Insurance </w:t>
      </w:r>
    </w:p>
    <w:p w14:paraId="3CCB03EF" w14:textId="77777777" w:rsidR="00BB4E6E" w:rsidRPr="0020338C" w:rsidRDefault="007D1368">
      <w:pPr>
        <w:ind w:left="798" w:right="210"/>
        <w:rPr>
          <w:szCs w:val="20"/>
        </w:rPr>
      </w:pPr>
      <w:r w:rsidRPr="0020338C">
        <w:rPr>
          <w:szCs w:val="20"/>
        </w:rPr>
        <w:t xml:space="preserve">Unless Council provides its prior written consent otherwise, the Supplier must: </w:t>
      </w:r>
    </w:p>
    <w:p w14:paraId="5362AB7C" w14:textId="2AC073E9" w:rsidR="00BB4E6E" w:rsidRPr="0020338C" w:rsidRDefault="007D1368" w:rsidP="00076FA5">
      <w:pPr>
        <w:pStyle w:val="Heading2"/>
        <w:ind w:left="1276" w:hanging="479"/>
        <w:rPr>
          <w:szCs w:val="20"/>
        </w:rPr>
      </w:pPr>
      <w:r w:rsidRPr="0020338C">
        <w:rPr>
          <w:szCs w:val="20"/>
        </w:rPr>
        <w:lastRenderedPageBreak/>
        <w:t xml:space="preserve">obtain and maintain insurances which cover Councils interests as follows: </w:t>
      </w:r>
    </w:p>
    <w:p w14:paraId="0B598EB7" w14:textId="3131BDE8" w:rsidR="00BB4E6E" w:rsidRPr="0020338C" w:rsidRDefault="007D1368" w:rsidP="00076FA5">
      <w:pPr>
        <w:pStyle w:val="Heading3"/>
        <w:ind w:left="1985"/>
        <w:rPr>
          <w:szCs w:val="20"/>
        </w:rPr>
      </w:pPr>
      <w:r w:rsidRPr="0020338C">
        <w:rPr>
          <w:szCs w:val="20"/>
        </w:rPr>
        <w:t xml:space="preserve">to the extent that the Function involves the provision of goods only, public liability and product liability insurance providing coverage for an amount per event of not less than $1 million; </w:t>
      </w:r>
    </w:p>
    <w:p w14:paraId="05C4ADB8" w14:textId="79B4DF78" w:rsidR="00BB4E6E" w:rsidRPr="0020338C" w:rsidRDefault="007D1368" w:rsidP="00076FA5">
      <w:pPr>
        <w:pStyle w:val="Heading3"/>
        <w:ind w:left="1985"/>
        <w:rPr>
          <w:szCs w:val="20"/>
        </w:rPr>
      </w:pPr>
      <w:r w:rsidRPr="0020338C">
        <w:rPr>
          <w:szCs w:val="20"/>
        </w:rPr>
        <w:t>to the extent that the Function involves the provision services only, public liability cover for an amount per event of not less than $10</w:t>
      </w:r>
      <w:r w:rsidR="00DD5645" w:rsidRPr="0020338C">
        <w:rPr>
          <w:szCs w:val="20"/>
        </w:rPr>
        <w:t xml:space="preserve"> </w:t>
      </w:r>
      <w:r w:rsidRPr="0020338C">
        <w:rPr>
          <w:szCs w:val="20"/>
        </w:rPr>
        <w:t xml:space="preserve">million; </w:t>
      </w:r>
    </w:p>
    <w:p w14:paraId="654917E6" w14:textId="51537BDC" w:rsidR="00BB4E6E" w:rsidRPr="0020338C" w:rsidRDefault="007D1368" w:rsidP="00076FA5">
      <w:pPr>
        <w:pStyle w:val="Heading3"/>
        <w:ind w:left="1985"/>
        <w:rPr>
          <w:szCs w:val="20"/>
        </w:rPr>
      </w:pPr>
      <w:r w:rsidRPr="0020338C">
        <w:rPr>
          <w:szCs w:val="20"/>
        </w:rPr>
        <w:t xml:space="preserve">to the extent that the Function involves the provision of services and goods, public liability and product liability for an amount per event of not less than $10 million; or </w:t>
      </w:r>
    </w:p>
    <w:p w14:paraId="4026CB44" w14:textId="7E19D605" w:rsidR="00BB4E6E" w:rsidRPr="0020338C" w:rsidRDefault="007D1368" w:rsidP="00076FA5">
      <w:pPr>
        <w:pStyle w:val="Heading3"/>
        <w:ind w:left="1985"/>
        <w:rPr>
          <w:szCs w:val="20"/>
        </w:rPr>
      </w:pPr>
      <w:r w:rsidRPr="0020338C">
        <w:rPr>
          <w:szCs w:val="20"/>
        </w:rPr>
        <w:t xml:space="preserve">to the extent that the Function involves the provision of works (in part or whole), public liability and product liability for an amount per event of not less than $10 million; </w:t>
      </w:r>
    </w:p>
    <w:p w14:paraId="2B50BB15" w14:textId="5E1DD7DA" w:rsidR="00BB4E6E" w:rsidRPr="0020338C" w:rsidRDefault="007D1368" w:rsidP="00076FA5">
      <w:pPr>
        <w:pStyle w:val="Heading2"/>
        <w:ind w:left="1276" w:hanging="479"/>
        <w:rPr>
          <w:szCs w:val="20"/>
        </w:rPr>
      </w:pPr>
      <w:r w:rsidRPr="0020338C">
        <w:rPr>
          <w:szCs w:val="20"/>
        </w:rPr>
        <w:t xml:space="preserve">to the extent that the Functions include the provision of design or professional services, obtain and maintain for the duration of the Purchase Order, professional indemnity insurance for an amount of not less than $1 million per event; </w:t>
      </w:r>
    </w:p>
    <w:p w14:paraId="5325E421" w14:textId="726874D9" w:rsidR="00BB4E6E" w:rsidRPr="0020338C" w:rsidRDefault="007D1368" w:rsidP="00076FA5">
      <w:pPr>
        <w:pStyle w:val="Heading2"/>
        <w:ind w:left="1276" w:hanging="479"/>
        <w:rPr>
          <w:szCs w:val="20"/>
        </w:rPr>
      </w:pPr>
      <w:r w:rsidRPr="0020338C">
        <w:rPr>
          <w:szCs w:val="20"/>
        </w:rPr>
        <w:t xml:space="preserve">to the extent that the Function involves the provision services and/or works, the supplier must obtain and maintain for the duration of the contract appropriate workers compensation insurance in compliance with all statutory requirements; and </w:t>
      </w:r>
    </w:p>
    <w:p w14:paraId="6FAD951C" w14:textId="77615855" w:rsidR="00BB4E6E" w:rsidRPr="0020338C" w:rsidRDefault="007D1368" w:rsidP="00076FA5">
      <w:pPr>
        <w:pStyle w:val="Heading2"/>
        <w:ind w:left="1276" w:hanging="479"/>
        <w:rPr>
          <w:szCs w:val="20"/>
        </w:rPr>
      </w:pPr>
      <w:r w:rsidRPr="0020338C">
        <w:rPr>
          <w:szCs w:val="20"/>
        </w:rPr>
        <w:t>on request, provide evidence to Council's reasonable satisfaction that the Supplier is complying with this clause 1</w:t>
      </w:r>
      <w:r w:rsidR="00C2757D" w:rsidRPr="0020338C">
        <w:rPr>
          <w:szCs w:val="20"/>
        </w:rPr>
        <w:t>6</w:t>
      </w:r>
      <w:r w:rsidRPr="0020338C">
        <w:rPr>
          <w:szCs w:val="20"/>
        </w:rPr>
        <w:t xml:space="preserve">. </w:t>
      </w:r>
    </w:p>
    <w:p w14:paraId="713E4C2E" w14:textId="77777777" w:rsidR="00BB4E6E" w:rsidRPr="0020338C" w:rsidRDefault="007D1368">
      <w:pPr>
        <w:spacing w:after="0" w:line="259" w:lineRule="auto"/>
        <w:ind w:left="0" w:right="0" w:firstLine="0"/>
        <w:jc w:val="left"/>
        <w:rPr>
          <w:szCs w:val="20"/>
        </w:rPr>
      </w:pPr>
      <w:r w:rsidRPr="0020338C">
        <w:rPr>
          <w:szCs w:val="20"/>
        </w:rPr>
        <w:t xml:space="preserve"> </w:t>
      </w:r>
    </w:p>
    <w:p w14:paraId="7DFD6809" w14:textId="77777777" w:rsidR="00BB4E6E" w:rsidRPr="0020338C" w:rsidRDefault="007D1368">
      <w:pPr>
        <w:pStyle w:val="Heading1"/>
        <w:ind w:left="785" w:hanging="569"/>
        <w:rPr>
          <w:szCs w:val="20"/>
        </w:rPr>
      </w:pPr>
      <w:r w:rsidRPr="0020338C">
        <w:rPr>
          <w:szCs w:val="20"/>
        </w:rPr>
        <w:t xml:space="preserve">Further Assurance </w:t>
      </w:r>
    </w:p>
    <w:p w14:paraId="7D8D0DB0" w14:textId="77777777" w:rsidR="00BB4E6E" w:rsidRPr="0020338C" w:rsidRDefault="007D1368">
      <w:pPr>
        <w:spacing w:after="71"/>
        <w:ind w:left="798" w:right="210"/>
        <w:rPr>
          <w:szCs w:val="20"/>
        </w:rPr>
      </w:pPr>
      <w:r w:rsidRPr="0020338C">
        <w:rPr>
          <w:szCs w:val="20"/>
        </w:rPr>
        <w:t xml:space="preserve">Each party must promptly execute and deliver all documents and take all other action necessary or desirable to affect, perfect or complete the transactions contemplated by the Purchase Order. </w:t>
      </w:r>
    </w:p>
    <w:p w14:paraId="275312D9" w14:textId="77777777" w:rsidR="00BB4E6E" w:rsidRPr="0020338C" w:rsidRDefault="007D1368">
      <w:pPr>
        <w:spacing w:after="0" w:line="259" w:lineRule="auto"/>
        <w:ind w:left="0" w:right="0" w:firstLine="0"/>
        <w:jc w:val="left"/>
        <w:rPr>
          <w:szCs w:val="20"/>
        </w:rPr>
      </w:pPr>
      <w:r w:rsidRPr="0020338C">
        <w:rPr>
          <w:szCs w:val="20"/>
        </w:rPr>
        <w:t xml:space="preserve"> </w:t>
      </w:r>
    </w:p>
    <w:p w14:paraId="3906D6B0" w14:textId="77777777" w:rsidR="00BB4E6E" w:rsidRPr="0020338C" w:rsidRDefault="007D1368">
      <w:pPr>
        <w:pStyle w:val="Heading1"/>
        <w:ind w:left="785" w:hanging="569"/>
        <w:rPr>
          <w:szCs w:val="20"/>
        </w:rPr>
      </w:pPr>
      <w:r w:rsidRPr="0020338C">
        <w:rPr>
          <w:szCs w:val="20"/>
        </w:rPr>
        <w:t xml:space="preserve">Time of the Essence </w:t>
      </w:r>
    </w:p>
    <w:p w14:paraId="5666FF32" w14:textId="77777777" w:rsidR="00BB4E6E" w:rsidRPr="0020338C" w:rsidRDefault="007D1368">
      <w:pPr>
        <w:spacing w:after="14"/>
        <w:ind w:left="798" w:right="210"/>
        <w:rPr>
          <w:szCs w:val="20"/>
        </w:rPr>
      </w:pPr>
      <w:r w:rsidRPr="0020338C">
        <w:rPr>
          <w:szCs w:val="20"/>
        </w:rPr>
        <w:t xml:space="preserve">Time is of the essence as regards all dates, periods of time and times specified in the Purchase Order. </w:t>
      </w:r>
    </w:p>
    <w:p w14:paraId="4858F229" w14:textId="77777777" w:rsidR="00BB4E6E" w:rsidRPr="0020338C" w:rsidRDefault="007D1368">
      <w:pPr>
        <w:spacing w:after="149" w:line="259" w:lineRule="auto"/>
        <w:ind w:left="0" w:right="0" w:firstLine="0"/>
        <w:jc w:val="left"/>
        <w:rPr>
          <w:szCs w:val="20"/>
        </w:rPr>
      </w:pPr>
      <w:r w:rsidRPr="0020338C">
        <w:rPr>
          <w:szCs w:val="20"/>
        </w:rPr>
        <w:t xml:space="preserve"> </w:t>
      </w:r>
    </w:p>
    <w:p w14:paraId="174EF64C" w14:textId="77777777" w:rsidR="00BB4E6E" w:rsidRPr="0020338C" w:rsidRDefault="007D1368">
      <w:pPr>
        <w:pStyle w:val="Heading1"/>
        <w:ind w:left="785" w:hanging="569"/>
        <w:rPr>
          <w:szCs w:val="20"/>
        </w:rPr>
      </w:pPr>
      <w:r w:rsidRPr="0020338C">
        <w:rPr>
          <w:szCs w:val="20"/>
        </w:rPr>
        <w:t xml:space="preserve">No Relationship </w:t>
      </w:r>
    </w:p>
    <w:p w14:paraId="4B4B8E8F" w14:textId="77777777" w:rsidR="00BB4E6E" w:rsidRPr="0020338C" w:rsidRDefault="007D1368">
      <w:pPr>
        <w:spacing w:after="13"/>
        <w:ind w:left="798" w:right="210"/>
        <w:rPr>
          <w:szCs w:val="20"/>
        </w:rPr>
      </w:pPr>
      <w:r w:rsidRPr="0020338C">
        <w:rPr>
          <w:szCs w:val="20"/>
        </w:rPr>
        <w:t xml:space="preserve">Nothing in the Purchase Order will be construed or deemed to constitute a partnership, joint venture or employee, employer or representative relationship between any of the parties. Nothing in the Purchase Order will be deemed to authorise or empower any of the parties to act as agent or with any other party. </w:t>
      </w:r>
    </w:p>
    <w:p w14:paraId="2CA8F2B2" w14:textId="77777777" w:rsidR="00BB4E6E" w:rsidRPr="0020338C" w:rsidRDefault="007D1368">
      <w:pPr>
        <w:spacing w:after="147" w:line="259" w:lineRule="auto"/>
        <w:ind w:left="0" w:right="0" w:firstLine="0"/>
        <w:jc w:val="left"/>
        <w:rPr>
          <w:szCs w:val="20"/>
        </w:rPr>
      </w:pPr>
      <w:r w:rsidRPr="0020338C">
        <w:rPr>
          <w:szCs w:val="20"/>
        </w:rPr>
        <w:t xml:space="preserve"> </w:t>
      </w:r>
    </w:p>
    <w:p w14:paraId="68735BF8" w14:textId="77777777" w:rsidR="00BB4E6E" w:rsidRPr="0020338C" w:rsidRDefault="007D1368">
      <w:pPr>
        <w:pStyle w:val="Heading1"/>
        <w:ind w:left="785" w:hanging="569"/>
        <w:rPr>
          <w:szCs w:val="20"/>
        </w:rPr>
      </w:pPr>
      <w:r w:rsidRPr="0020338C">
        <w:rPr>
          <w:szCs w:val="20"/>
        </w:rPr>
        <w:t xml:space="preserve">Number and Gender </w:t>
      </w:r>
    </w:p>
    <w:p w14:paraId="2C9C39F9" w14:textId="77777777" w:rsidR="00BB4E6E" w:rsidRPr="0020338C" w:rsidRDefault="007D1368">
      <w:pPr>
        <w:ind w:left="798" w:right="210"/>
        <w:rPr>
          <w:szCs w:val="20"/>
        </w:rPr>
      </w:pPr>
      <w:r w:rsidRPr="0020338C">
        <w:rPr>
          <w:szCs w:val="20"/>
        </w:rPr>
        <w:t xml:space="preserve">In the Purchase Order, a reference to: </w:t>
      </w:r>
    </w:p>
    <w:p w14:paraId="0068C91F" w14:textId="06621DDE" w:rsidR="00BB4E6E" w:rsidRPr="0020338C" w:rsidRDefault="007D1368" w:rsidP="00076FA5">
      <w:pPr>
        <w:pStyle w:val="Heading2"/>
        <w:ind w:left="1276" w:hanging="479"/>
        <w:rPr>
          <w:szCs w:val="20"/>
        </w:rPr>
      </w:pPr>
      <w:r w:rsidRPr="0020338C">
        <w:rPr>
          <w:szCs w:val="20"/>
        </w:rPr>
        <w:t xml:space="preserve">the singular includes the plural and vice versa; and </w:t>
      </w:r>
    </w:p>
    <w:p w14:paraId="4EF85E90" w14:textId="60C79429" w:rsidR="00BB4E6E" w:rsidRPr="0020338C" w:rsidRDefault="007D1368" w:rsidP="00076FA5">
      <w:pPr>
        <w:pStyle w:val="Heading2"/>
        <w:ind w:left="1276" w:hanging="479"/>
        <w:rPr>
          <w:szCs w:val="20"/>
        </w:rPr>
      </w:pPr>
      <w:r w:rsidRPr="0020338C">
        <w:rPr>
          <w:szCs w:val="20"/>
        </w:rPr>
        <w:t xml:space="preserve">a gender includes the other genders. </w:t>
      </w:r>
    </w:p>
    <w:p w14:paraId="29508BEA" w14:textId="77777777" w:rsidR="00BB4E6E" w:rsidRPr="0020338C" w:rsidRDefault="007D1368">
      <w:pPr>
        <w:spacing w:after="147" w:line="259" w:lineRule="auto"/>
        <w:ind w:left="0" w:right="0" w:firstLine="0"/>
        <w:jc w:val="left"/>
        <w:rPr>
          <w:szCs w:val="20"/>
        </w:rPr>
      </w:pPr>
      <w:r w:rsidRPr="0020338C">
        <w:rPr>
          <w:szCs w:val="20"/>
        </w:rPr>
        <w:t xml:space="preserve"> </w:t>
      </w:r>
    </w:p>
    <w:p w14:paraId="12144A74" w14:textId="77777777" w:rsidR="00BB4E6E" w:rsidRPr="0020338C" w:rsidRDefault="007D1368">
      <w:pPr>
        <w:pStyle w:val="Heading1"/>
        <w:ind w:left="785" w:hanging="569"/>
        <w:rPr>
          <w:szCs w:val="20"/>
        </w:rPr>
      </w:pPr>
      <w:r w:rsidRPr="0020338C">
        <w:rPr>
          <w:szCs w:val="20"/>
        </w:rPr>
        <w:t xml:space="preserve">Governing Law </w:t>
      </w:r>
    </w:p>
    <w:p w14:paraId="2F7911B1" w14:textId="77777777" w:rsidR="00BB4E6E" w:rsidRPr="0020338C" w:rsidRDefault="007D1368">
      <w:pPr>
        <w:spacing w:after="21"/>
        <w:ind w:left="798" w:right="210"/>
        <w:rPr>
          <w:szCs w:val="20"/>
        </w:rPr>
      </w:pPr>
      <w:r w:rsidRPr="0020338C">
        <w:rPr>
          <w:szCs w:val="20"/>
        </w:rPr>
        <w:t xml:space="preserve">The law of the State of Victoria governs the Purchase Order and any legal proceedings under the Purchase Order. </w:t>
      </w:r>
    </w:p>
    <w:p w14:paraId="27388FE2" w14:textId="4D48C821" w:rsidR="00BB4E6E" w:rsidRPr="0020338C" w:rsidRDefault="007D1368" w:rsidP="00872D47">
      <w:pPr>
        <w:spacing w:after="0" w:line="259" w:lineRule="auto"/>
        <w:ind w:left="0" w:right="0" w:firstLine="0"/>
        <w:jc w:val="left"/>
        <w:rPr>
          <w:szCs w:val="20"/>
        </w:rPr>
      </w:pPr>
      <w:r w:rsidRPr="0020338C">
        <w:rPr>
          <w:szCs w:val="20"/>
        </w:rPr>
        <w:t xml:space="preserve"> </w:t>
      </w:r>
      <w:r w:rsidRPr="0020338C">
        <w:rPr>
          <w:szCs w:val="20"/>
        </w:rPr>
        <w:tab/>
        <w:t xml:space="preserve">  </w:t>
      </w:r>
    </w:p>
    <w:p w14:paraId="3FF48840" w14:textId="77777777" w:rsidR="00BB4E6E" w:rsidRPr="0020338C" w:rsidRDefault="007D1368">
      <w:pPr>
        <w:pStyle w:val="Heading1"/>
        <w:ind w:left="785" w:hanging="569"/>
        <w:rPr>
          <w:szCs w:val="20"/>
        </w:rPr>
      </w:pPr>
      <w:r w:rsidRPr="0020338C">
        <w:rPr>
          <w:szCs w:val="20"/>
        </w:rPr>
        <w:t xml:space="preserve">Joint and Several Obligations </w:t>
      </w:r>
    </w:p>
    <w:p w14:paraId="231BCD1A" w14:textId="77777777" w:rsidR="00BB4E6E" w:rsidRPr="0020338C" w:rsidRDefault="007D1368">
      <w:pPr>
        <w:spacing w:after="14"/>
        <w:ind w:left="798" w:right="210"/>
        <w:rPr>
          <w:szCs w:val="20"/>
        </w:rPr>
      </w:pPr>
      <w:r w:rsidRPr="0020338C">
        <w:rPr>
          <w:szCs w:val="20"/>
        </w:rPr>
        <w:t xml:space="preserve">If the Supplier consists of two or more parties, the Purchase Order binds each of them severally and jointly. </w:t>
      </w:r>
    </w:p>
    <w:p w14:paraId="7C982DB7" w14:textId="77777777" w:rsidR="00BB4E6E" w:rsidRPr="0020338C" w:rsidRDefault="007D1368">
      <w:pPr>
        <w:spacing w:after="151" w:line="259" w:lineRule="auto"/>
        <w:ind w:left="0" w:right="0" w:firstLine="0"/>
        <w:jc w:val="left"/>
        <w:rPr>
          <w:szCs w:val="20"/>
        </w:rPr>
      </w:pPr>
      <w:r w:rsidRPr="0020338C">
        <w:rPr>
          <w:szCs w:val="20"/>
        </w:rPr>
        <w:t xml:space="preserve"> </w:t>
      </w:r>
    </w:p>
    <w:p w14:paraId="751ECC6C" w14:textId="77777777" w:rsidR="00BB4E6E" w:rsidRPr="0020338C" w:rsidRDefault="007D1368">
      <w:pPr>
        <w:pStyle w:val="Heading1"/>
        <w:ind w:left="785" w:hanging="569"/>
        <w:rPr>
          <w:szCs w:val="20"/>
        </w:rPr>
      </w:pPr>
      <w:r w:rsidRPr="0020338C">
        <w:rPr>
          <w:szCs w:val="20"/>
        </w:rPr>
        <w:lastRenderedPageBreak/>
        <w:t xml:space="preserve">Method of Giving Notices </w:t>
      </w:r>
    </w:p>
    <w:p w14:paraId="399550AF" w14:textId="77777777" w:rsidR="00BB4E6E" w:rsidRPr="0020338C" w:rsidRDefault="007D1368">
      <w:pPr>
        <w:ind w:left="798" w:right="297"/>
        <w:rPr>
          <w:szCs w:val="20"/>
        </w:rPr>
      </w:pPr>
      <w:r w:rsidRPr="0020338C">
        <w:rPr>
          <w:szCs w:val="20"/>
        </w:rPr>
        <w:t xml:space="preserve">A notice required or permitted to be given by one party to another under the Purchase Order must be in writing, addressed to the other party and: </w:t>
      </w:r>
    </w:p>
    <w:p w14:paraId="30451062" w14:textId="3EB62BCE" w:rsidR="00BB4E6E" w:rsidRPr="0020338C" w:rsidRDefault="007D1368" w:rsidP="00076FA5">
      <w:pPr>
        <w:pStyle w:val="Heading2"/>
        <w:ind w:left="1276" w:hanging="479"/>
        <w:rPr>
          <w:szCs w:val="20"/>
        </w:rPr>
      </w:pPr>
      <w:r w:rsidRPr="0020338C">
        <w:rPr>
          <w:szCs w:val="20"/>
        </w:rPr>
        <w:t xml:space="preserve">delivered to that party’s address; </w:t>
      </w:r>
    </w:p>
    <w:p w14:paraId="64924C07" w14:textId="4201124C" w:rsidR="00BB4E6E" w:rsidRPr="0020338C" w:rsidRDefault="007D1368" w:rsidP="00076FA5">
      <w:pPr>
        <w:pStyle w:val="Heading2"/>
        <w:ind w:left="1276" w:hanging="479"/>
        <w:rPr>
          <w:szCs w:val="20"/>
        </w:rPr>
      </w:pPr>
      <w:r w:rsidRPr="0020338C">
        <w:rPr>
          <w:szCs w:val="20"/>
        </w:rPr>
        <w:t xml:space="preserve">transmitted by facsimile to that party’s facsimile number; or </w:t>
      </w:r>
    </w:p>
    <w:p w14:paraId="5B7B8CDF" w14:textId="28723389" w:rsidR="00BB4E6E" w:rsidRPr="0020338C" w:rsidRDefault="007D1368" w:rsidP="00076FA5">
      <w:pPr>
        <w:pStyle w:val="Heading2"/>
        <w:ind w:left="1276" w:hanging="479"/>
        <w:rPr>
          <w:szCs w:val="20"/>
        </w:rPr>
      </w:pPr>
      <w:r w:rsidRPr="0020338C">
        <w:rPr>
          <w:szCs w:val="20"/>
        </w:rPr>
        <w:t xml:space="preserve">by email. </w:t>
      </w:r>
    </w:p>
    <w:p w14:paraId="2DD8292B" w14:textId="77777777" w:rsidR="00BB4E6E" w:rsidRPr="0020338C" w:rsidRDefault="007D1368">
      <w:pPr>
        <w:spacing w:after="147" w:line="259" w:lineRule="auto"/>
        <w:ind w:left="0" w:right="0" w:firstLine="0"/>
        <w:jc w:val="left"/>
        <w:rPr>
          <w:szCs w:val="20"/>
        </w:rPr>
      </w:pPr>
      <w:r w:rsidRPr="0020338C">
        <w:rPr>
          <w:szCs w:val="20"/>
        </w:rPr>
        <w:t xml:space="preserve"> </w:t>
      </w:r>
    </w:p>
    <w:p w14:paraId="58B02E83" w14:textId="77777777" w:rsidR="00BB4E6E" w:rsidRPr="0020338C" w:rsidRDefault="007D1368">
      <w:pPr>
        <w:pStyle w:val="Heading1"/>
        <w:ind w:left="785" w:hanging="569"/>
        <w:rPr>
          <w:szCs w:val="20"/>
        </w:rPr>
      </w:pPr>
      <w:r w:rsidRPr="0020338C">
        <w:rPr>
          <w:szCs w:val="20"/>
        </w:rPr>
        <w:t xml:space="preserve">Receipt of Notices </w:t>
      </w:r>
    </w:p>
    <w:p w14:paraId="79F533E6" w14:textId="77777777" w:rsidR="00BB4E6E" w:rsidRPr="0020338C" w:rsidRDefault="007D1368">
      <w:pPr>
        <w:ind w:left="798" w:right="210"/>
        <w:rPr>
          <w:szCs w:val="20"/>
        </w:rPr>
      </w:pPr>
      <w:r w:rsidRPr="0020338C">
        <w:rPr>
          <w:szCs w:val="20"/>
        </w:rPr>
        <w:t xml:space="preserve">A notice given to a party in accordance with Term 22 must be treated as having been duly given and received: </w:t>
      </w:r>
    </w:p>
    <w:p w14:paraId="4ED4F65D" w14:textId="52F16E17" w:rsidR="00BB4E6E" w:rsidRPr="0020338C" w:rsidRDefault="007D1368" w:rsidP="00076FA5">
      <w:pPr>
        <w:pStyle w:val="Heading2"/>
        <w:ind w:left="1276" w:hanging="479"/>
        <w:rPr>
          <w:szCs w:val="20"/>
        </w:rPr>
      </w:pPr>
      <w:r w:rsidRPr="0020338C">
        <w:rPr>
          <w:szCs w:val="20"/>
        </w:rPr>
        <w:t xml:space="preserve">if delivered to a party’s address on the day of delivery; </w:t>
      </w:r>
    </w:p>
    <w:p w14:paraId="5AFC38B5" w14:textId="753798D6" w:rsidR="00BB4E6E" w:rsidRPr="0020338C" w:rsidRDefault="007D1368" w:rsidP="00076FA5">
      <w:pPr>
        <w:pStyle w:val="Heading2"/>
        <w:ind w:left="1276" w:hanging="479"/>
        <w:rPr>
          <w:szCs w:val="20"/>
        </w:rPr>
      </w:pPr>
      <w:r w:rsidRPr="0020338C">
        <w:rPr>
          <w:szCs w:val="20"/>
        </w:rPr>
        <w:t xml:space="preserve">if transmitted by facsimile to a party’s facsimile number and a correct and complete transmission report is received on the day of transmission; or </w:t>
      </w:r>
    </w:p>
    <w:p w14:paraId="19185950" w14:textId="524E0C49" w:rsidR="00BB4E6E" w:rsidRPr="0020338C" w:rsidRDefault="007D1368" w:rsidP="00076FA5">
      <w:pPr>
        <w:pStyle w:val="Heading2"/>
        <w:ind w:left="1276" w:hanging="479"/>
        <w:rPr>
          <w:szCs w:val="20"/>
        </w:rPr>
      </w:pPr>
      <w:r w:rsidRPr="0020338C">
        <w:rPr>
          <w:szCs w:val="20"/>
        </w:rPr>
        <w:t xml:space="preserve">if sent by email, notification of a receipt message. </w:t>
      </w:r>
    </w:p>
    <w:p w14:paraId="0761D875" w14:textId="73D5199B" w:rsidR="00BB4E6E" w:rsidRPr="0020338C" w:rsidRDefault="007D1368">
      <w:pPr>
        <w:spacing w:after="0" w:line="259" w:lineRule="auto"/>
        <w:ind w:left="0" w:right="0" w:firstLine="0"/>
        <w:jc w:val="left"/>
        <w:rPr>
          <w:szCs w:val="20"/>
        </w:rPr>
      </w:pPr>
      <w:r w:rsidRPr="0020338C">
        <w:rPr>
          <w:szCs w:val="20"/>
        </w:rPr>
        <w:t xml:space="preserve">   </w:t>
      </w:r>
    </w:p>
    <w:p w14:paraId="4FB9BACC" w14:textId="77777777" w:rsidR="00BB4E6E" w:rsidRPr="0020338C" w:rsidRDefault="007D1368">
      <w:pPr>
        <w:pStyle w:val="Heading1"/>
        <w:ind w:left="785" w:hanging="569"/>
        <w:rPr>
          <w:szCs w:val="20"/>
        </w:rPr>
      </w:pPr>
      <w:r w:rsidRPr="0020338C">
        <w:rPr>
          <w:szCs w:val="20"/>
        </w:rPr>
        <w:t xml:space="preserve">Site Occupational Health and Safety </w:t>
      </w:r>
    </w:p>
    <w:p w14:paraId="23400A17" w14:textId="77777777" w:rsidR="00BB4E6E" w:rsidRPr="0020338C" w:rsidRDefault="007D1368" w:rsidP="00B32AB5">
      <w:pPr>
        <w:ind w:left="784" w:right="900"/>
        <w:rPr>
          <w:szCs w:val="20"/>
        </w:rPr>
      </w:pPr>
      <w:r w:rsidRPr="0020338C">
        <w:rPr>
          <w:szCs w:val="20"/>
        </w:rPr>
        <w:t xml:space="preserve">To the extent that the Function consists of Goods, the Supplier is required to provide Material Safety Data Sheets, operating instructions, plant risk assessment and site safety plans (where required). </w:t>
      </w:r>
    </w:p>
    <w:p w14:paraId="6ACFCFFF" w14:textId="6650739A" w:rsidR="00BB4E6E" w:rsidRPr="0020338C" w:rsidRDefault="007D1368">
      <w:pPr>
        <w:spacing w:after="1" w:line="240" w:lineRule="auto"/>
        <w:ind w:left="782" w:right="160" w:firstLine="0"/>
        <w:jc w:val="left"/>
        <w:rPr>
          <w:szCs w:val="20"/>
        </w:rPr>
      </w:pPr>
      <w:r w:rsidRPr="0020338C">
        <w:rPr>
          <w:szCs w:val="20"/>
        </w:rPr>
        <w:t xml:space="preserve">To the extent that the Functions consist of Works, Council appoints the Supplier awarded the </w:t>
      </w:r>
      <w:r w:rsidR="009468F8" w:rsidRPr="0020338C">
        <w:rPr>
          <w:szCs w:val="20"/>
        </w:rPr>
        <w:t>c</w:t>
      </w:r>
      <w:r w:rsidRPr="0020338C">
        <w:rPr>
          <w:szCs w:val="20"/>
        </w:rPr>
        <w:t xml:space="preserve">ontract for the construction work performed for or on behalf of Council and authorises the Supplier awarded the </w:t>
      </w:r>
      <w:r w:rsidR="009468F8" w:rsidRPr="0020338C">
        <w:rPr>
          <w:szCs w:val="20"/>
        </w:rPr>
        <w:t>c</w:t>
      </w:r>
      <w:r w:rsidRPr="0020338C">
        <w:rPr>
          <w:szCs w:val="20"/>
        </w:rPr>
        <w:t xml:space="preserve">ontract to manage or control the workplace to the extent necessary to discharge the duties imposed on Council. </w:t>
      </w:r>
    </w:p>
    <w:p w14:paraId="416B59F4" w14:textId="77777777" w:rsidR="00BB4E6E" w:rsidRPr="0020338C" w:rsidRDefault="007D1368">
      <w:pPr>
        <w:spacing w:after="0" w:line="259" w:lineRule="auto"/>
        <w:ind w:left="0" w:right="0" w:firstLine="0"/>
        <w:jc w:val="left"/>
        <w:rPr>
          <w:szCs w:val="20"/>
        </w:rPr>
      </w:pPr>
      <w:r w:rsidRPr="0020338C">
        <w:rPr>
          <w:szCs w:val="20"/>
        </w:rPr>
        <w:t xml:space="preserve"> </w:t>
      </w:r>
    </w:p>
    <w:p w14:paraId="4E66CA45" w14:textId="77777777" w:rsidR="00BB4E6E" w:rsidRPr="0020338C" w:rsidRDefault="007D1368">
      <w:pPr>
        <w:spacing w:after="0"/>
        <w:ind w:left="798" w:right="210"/>
        <w:rPr>
          <w:szCs w:val="20"/>
        </w:rPr>
      </w:pPr>
      <w:r w:rsidRPr="0020338C">
        <w:rPr>
          <w:szCs w:val="20"/>
        </w:rPr>
        <w:t xml:space="preserve">Refer to the Victorian Occupational Health and Safety Regulations Subdivision 2, part 5.1.14.(1), 5.1.2 and 5.1.4 for further information. </w:t>
      </w:r>
    </w:p>
    <w:p w14:paraId="0B3F43B5" w14:textId="59B44558" w:rsidR="00BB4E6E" w:rsidRPr="0020338C" w:rsidRDefault="007D1368">
      <w:pPr>
        <w:spacing w:after="0" w:line="259" w:lineRule="auto"/>
        <w:ind w:left="798" w:right="0" w:firstLine="0"/>
        <w:jc w:val="left"/>
        <w:rPr>
          <w:szCs w:val="20"/>
        </w:rPr>
      </w:pPr>
      <w:r w:rsidRPr="0020338C">
        <w:rPr>
          <w:szCs w:val="20"/>
        </w:rPr>
        <w:t xml:space="preserve">  </w:t>
      </w:r>
    </w:p>
    <w:p w14:paraId="004527A4" w14:textId="1BC2E142" w:rsidR="00B32AB5" w:rsidRPr="0020338C" w:rsidRDefault="00B32AB5" w:rsidP="00DD5645">
      <w:pPr>
        <w:pStyle w:val="Heading1"/>
        <w:ind w:left="785" w:hanging="569"/>
        <w:rPr>
          <w:szCs w:val="20"/>
        </w:rPr>
      </w:pPr>
      <w:r w:rsidRPr="0020338C">
        <w:rPr>
          <w:szCs w:val="20"/>
        </w:rPr>
        <w:t>Child Safety and Wellbeing</w:t>
      </w:r>
    </w:p>
    <w:p w14:paraId="780E61A4" w14:textId="247DBAF2" w:rsidR="00B32AB5" w:rsidRPr="0020338C" w:rsidRDefault="00B32AB5" w:rsidP="00DD5645">
      <w:pPr>
        <w:pStyle w:val="Heading2"/>
        <w:ind w:left="1276" w:hanging="479"/>
        <w:rPr>
          <w:szCs w:val="20"/>
        </w:rPr>
      </w:pPr>
      <w:r w:rsidRPr="0020338C">
        <w:rPr>
          <w:szCs w:val="20"/>
        </w:rPr>
        <w:t>Definitions for this section</w:t>
      </w:r>
      <w:r w:rsidR="00330E86" w:rsidRPr="0020338C">
        <w:rPr>
          <w:szCs w:val="20"/>
        </w:rPr>
        <w:t>:</w:t>
      </w:r>
    </w:p>
    <w:p w14:paraId="5AC4D115" w14:textId="50D2E885" w:rsidR="00B32AB5" w:rsidRPr="0020338C" w:rsidRDefault="00B32AB5" w:rsidP="00DD5645">
      <w:pPr>
        <w:pStyle w:val="MonashBody"/>
        <w:spacing w:before="120" w:after="120"/>
        <w:ind w:left="784"/>
        <w:rPr>
          <w:rFonts w:ascii="Arial" w:hAnsi="Arial" w:cs="Arial"/>
          <w:sz w:val="20"/>
          <w:szCs w:val="20"/>
        </w:rPr>
      </w:pPr>
      <w:r w:rsidRPr="0020338C">
        <w:rPr>
          <w:rFonts w:ascii="Arial" w:hAnsi="Arial" w:cs="Arial"/>
          <w:b/>
          <w:bCs/>
          <w:sz w:val="20"/>
          <w:szCs w:val="20"/>
        </w:rPr>
        <w:t>Applicable Entity:</w:t>
      </w:r>
      <w:r w:rsidRPr="0020338C">
        <w:rPr>
          <w:rFonts w:ascii="Arial" w:hAnsi="Arial" w:cs="Arial"/>
          <w:sz w:val="20"/>
          <w:szCs w:val="20"/>
        </w:rPr>
        <w:t xml:space="preserve"> as defined in the Child Wellbeing and Safety Act 2005 (Vic);</w:t>
      </w:r>
    </w:p>
    <w:p w14:paraId="4B95E846" w14:textId="6301AF79" w:rsidR="00B32AB5" w:rsidRPr="0020338C" w:rsidRDefault="00B32AB5" w:rsidP="00DD5645">
      <w:pPr>
        <w:spacing w:after="0" w:line="300" w:lineRule="atLeast"/>
        <w:ind w:left="784" w:right="0" w:firstLine="0"/>
        <w:jc w:val="left"/>
        <w:rPr>
          <w:rFonts w:eastAsia="Times New Roman"/>
          <w:szCs w:val="20"/>
        </w:rPr>
      </w:pPr>
      <w:r w:rsidRPr="0020338C">
        <w:rPr>
          <w:rFonts w:eastAsia="Times New Roman"/>
          <w:b/>
          <w:bCs/>
          <w:szCs w:val="20"/>
        </w:rPr>
        <w:t xml:space="preserve">Child-Related Work: </w:t>
      </w:r>
      <w:r w:rsidRPr="0020338C">
        <w:rPr>
          <w:rFonts w:eastAsia="Times New Roman"/>
          <w:szCs w:val="20"/>
        </w:rPr>
        <w:t>has the meaning given in the Worker Screening Act 2020 (Vic);</w:t>
      </w:r>
    </w:p>
    <w:p w14:paraId="50FC9082" w14:textId="01266B7A" w:rsidR="00B32AB5" w:rsidRPr="0020338C" w:rsidRDefault="00B32AB5" w:rsidP="00DD5645">
      <w:pPr>
        <w:spacing w:before="120" w:after="120" w:line="256" w:lineRule="auto"/>
        <w:ind w:left="784" w:right="0" w:firstLine="0"/>
        <w:jc w:val="left"/>
        <w:rPr>
          <w:rFonts w:eastAsiaTheme="minorHAnsi"/>
          <w:szCs w:val="20"/>
          <w:lang w:eastAsia="en-US"/>
          <w14:ligatures w14:val="standardContextual"/>
        </w:rPr>
      </w:pPr>
      <w:r w:rsidRPr="0020338C">
        <w:rPr>
          <w:b/>
          <w:bCs/>
          <w:szCs w:val="20"/>
        </w:rPr>
        <w:t>Child Safety Laws:</w:t>
      </w:r>
      <w:r w:rsidRPr="0020338C">
        <w:rPr>
          <w:szCs w:val="20"/>
        </w:rPr>
        <w:t xml:space="preserve"> means all applicable legislation, regulations, and statutory standards relating to child safety, child wellbeing, worker screening, reportable conduct and child protection, including the Child Safe Standards, Child Wellbeing and Safety Act 2005 (Vic) and the Worker Screening Act 2020 (Vic);</w:t>
      </w:r>
    </w:p>
    <w:p w14:paraId="0440A538" w14:textId="6F219572" w:rsidR="00B32AB5" w:rsidRPr="0020338C" w:rsidRDefault="00B32AB5" w:rsidP="00DD5645">
      <w:pPr>
        <w:pStyle w:val="MonashBody"/>
        <w:spacing w:after="120"/>
        <w:ind w:left="784"/>
        <w:rPr>
          <w:rFonts w:ascii="Arial" w:hAnsi="Arial" w:cs="Arial"/>
          <w:sz w:val="20"/>
          <w:szCs w:val="20"/>
        </w:rPr>
      </w:pPr>
      <w:r w:rsidRPr="0020338C">
        <w:rPr>
          <w:rFonts w:ascii="Arial" w:hAnsi="Arial" w:cs="Arial"/>
          <w:b/>
          <w:bCs/>
          <w:sz w:val="20"/>
          <w:szCs w:val="20"/>
        </w:rPr>
        <w:t>Child Safe Standards:</w:t>
      </w:r>
      <w:r w:rsidRPr="0020338C">
        <w:rPr>
          <w:rFonts w:ascii="Arial" w:hAnsi="Arial" w:cs="Arial"/>
          <w:sz w:val="20"/>
          <w:szCs w:val="20"/>
        </w:rPr>
        <w:t xml:space="preserve"> means the standards published in the Victoria Government Gazette on 1 July 2021 by the Minister for Child Protection pursuant to the Child Wellbeing and Safety Act 2005 (Vic), as amended from time to time;</w:t>
      </w:r>
    </w:p>
    <w:p w14:paraId="3F0F0E97" w14:textId="72673250" w:rsidR="00B32AB5" w:rsidRPr="0020338C" w:rsidRDefault="00B32AB5" w:rsidP="00DD5645">
      <w:pPr>
        <w:pStyle w:val="MonashBody"/>
        <w:spacing w:before="120" w:after="120"/>
        <w:ind w:left="784"/>
        <w:rPr>
          <w:rFonts w:ascii="Arial" w:hAnsi="Arial" w:cs="Arial"/>
          <w:sz w:val="20"/>
          <w:szCs w:val="20"/>
        </w:rPr>
      </w:pPr>
      <w:r w:rsidRPr="0020338C">
        <w:rPr>
          <w:rFonts w:ascii="Arial" w:hAnsi="Arial" w:cs="Arial"/>
          <w:b/>
          <w:bCs/>
          <w:sz w:val="20"/>
          <w:szCs w:val="20"/>
        </w:rPr>
        <w:t>Child Safe Standards Guide:</w:t>
      </w:r>
      <w:r w:rsidRPr="0020338C">
        <w:rPr>
          <w:rFonts w:ascii="Arial" w:hAnsi="Arial" w:cs="Arial"/>
          <w:sz w:val="20"/>
          <w:szCs w:val="20"/>
        </w:rPr>
        <w:t xml:space="preserve"> the document titled ‘A Guide for Creating a Child Safe Organisation’ published by the Commission for Children and Young People (</w:t>
      </w:r>
      <w:r w:rsidRPr="0020338C">
        <w:rPr>
          <w:rFonts w:ascii="Arial" w:hAnsi="Arial" w:cs="Arial"/>
          <w:b/>
          <w:bCs/>
          <w:sz w:val="20"/>
          <w:szCs w:val="20"/>
        </w:rPr>
        <w:t>CCYP</w:t>
      </w:r>
      <w:r w:rsidRPr="0020338C">
        <w:rPr>
          <w:rFonts w:ascii="Arial" w:hAnsi="Arial" w:cs="Arial"/>
          <w:sz w:val="20"/>
          <w:szCs w:val="20"/>
        </w:rPr>
        <w:t>) (available at CCYP website);</w:t>
      </w:r>
    </w:p>
    <w:p w14:paraId="3FAF8801" w14:textId="60DF0CCF" w:rsidR="00B32AB5" w:rsidRPr="0020338C" w:rsidRDefault="00B32AB5" w:rsidP="00DD5645">
      <w:pPr>
        <w:pStyle w:val="MonashBody"/>
        <w:spacing w:before="120" w:after="120"/>
        <w:ind w:left="784"/>
        <w:rPr>
          <w:rFonts w:ascii="Arial" w:hAnsi="Arial" w:cs="Arial"/>
          <w:sz w:val="20"/>
          <w:szCs w:val="20"/>
        </w:rPr>
      </w:pPr>
      <w:r w:rsidRPr="0020338C">
        <w:rPr>
          <w:rFonts w:ascii="Arial" w:hAnsi="Arial" w:cs="Arial"/>
          <w:b/>
          <w:bCs/>
          <w:sz w:val="20"/>
          <w:szCs w:val="20"/>
        </w:rPr>
        <w:t>WWC Check:</w:t>
      </w:r>
      <w:r w:rsidRPr="0020338C">
        <w:rPr>
          <w:rFonts w:ascii="Arial" w:hAnsi="Arial" w:cs="Arial"/>
          <w:sz w:val="20"/>
          <w:szCs w:val="20"/>
        </w:rPr>
        <w:t xml:space="preserve"> WWC Check under the Worker Screening Act 2020 (Vic);</w:t>
      </w:r>
    </w:p>
    <w:p w14:paraId="4C015D56" w14:textId="5AF4480D" w:rsidR="00B32AB5" w:rsidRPr="0020338C" w:rsidRDefault="00B32AB5" w:rsidP="00DD5645">
      <w:pPr>
        <w:pStyle w:val="MonashBody"/>
        <w:spacing w:before="120" w:after="120"/>
        <w:ind w:left="784"/>
        <w:rPr>
          <w:rFonts w:ascii="Arial" w:hAnsi="Arial" w:cs="Arial"/>
          <w:sz w:val="20"/>
          <w:szCs w:val="20"/>
        </w:rPr>
      </w:pPr>
      <w:r w:rsidRPr="0020338C">
        <w:rPr>
          <w:rFonts w:ascii="Arial" w:hAnsi="Arial" w:cs="Arial"/>
          <w:b/>
          <w:bCs/>
          <w:sz w:val="20"/>
          <w:szCs w:val="20"/>
        </w:rPr>
        <w:t xml:space="preserve">WWC Clearance: </w:t>
      </w:r>
      <w:r w:rsidRPr="0020338C">
        <w:rPr>
          <w:rFonts w:ascii="Arial" w:hAnsi="Arial" w:cs="Arial"/>
          <w:sz w:val="20"/>
          <w:szCs w:val="20"/>
        </w:rPr>
        <w:t>WWC Clearance under the Worker Screening Act 2020 (Vic);</w:t>
      </w:r>
    </w:p>
    <w:p w14:paraId="6B669750" w14:textId="7DD393E1" w:rsidR="00B32AB5" w:rsidRPr="0020338C" w:rsidRDefault="00B32AB5" w:rsidP="00DD5645">
      <w:pPr>
        <w:pStyle w:val="MonashBody"/>
        <w:spacing w:before="120" w:after="120"/>
        <w:ind w:left="784"/>
        <w:rPr>
          <w:rFonts w:ascii="Arial" w:hAnsi="Arial" w:cs="Arial"/>
          <w:sz w:val="20"/>
          <w:szCs w:val="20"/>
        </w:rPr>
      </w:pPr>
      <w:r w:rsidRPr="0020338C">
        <w:rPr>
          <w:rFonts w:ascii="Arial" w:hAnsi="Arial" w:cs="Arial"/>
          <w:b/>
          <w:bCs/>
          <w:sz w:val="20"/>
          <w:szCs w:val="20"/>
        </w:rPr>
        <w:t>Reportable Conduct:</w:t>
      </w:r>
      <w:r w:rsidRPr="0020338C">
        <w:rPr>
          <w:rFonts w:ascii="Arial" w:hAnsi="Arial" w:cs="Arial"/>
          <w:sz w:val="20"/>
          <w:szCs w:val="20"/>
        </w:rPr>
        <w:t xml:space="preserve"> as defined in s.3(1) of the Child Wellbeing and Safety Act 2005 (Vic);</w:t>
      </w:r>
    </w:p>
    <w:p w14:paraId="59C7C78E" w14:textId="77777777" w:rsidR="00B32AB5" w:rsidRPr="0020338C" w:rsidRDefault="00B32AB5" w:rsidP="00DD5645">
      <w:pPr>
        <w:pStyle w:val="MonashBody"/>
        <w:spacing w:before="120" w:after="120"/>
        <w:ind w:left="784"/>
        <w:rPr>
          <w:rFonts w:ascii="Arial" w:hAnsi="Arial" w:cs="Arial"/>
          <w:sz w:val="20"/>
          <w:szCs w:val="20"/>
        </w:rPr>
      </w:pPr>
      <w:r w:rsidRPr="0020338C">
        <w:rPr>
          <w:rFonts w:ascii="Arial" w:hAnsi="Arial" w:cs="Arial"/>
          <w:b/>
          <w:bCs/>
          <w:sz w:val="20"/>
          <w:szCs w:val="20"/>
        </w:rPr>
        <w:t>Reportable Conduct Scheme:</w:t>
      </w:r>
      <w:r w:rsidRPr="0020338C">
        <w:rPr>
          <w:rFonts w:ascii="Arial" w:hAnsi="Arial" w:cs="Arial"/>
          <w:sz w:val="20"/>
          <w:szCs w:val="20"/>
        </w:rPr>
        <w:t xml:space="preserve"> the scheme in Part 5A of the Child Wellbeing and Safety Act 2005 (Vic).</w:t>
      </w:r>
    </w:p>
    <w:p w14:paraId="603F7737" w14:textId="6C849391" w:rsidR="00B32AB5" w:rsidRPr="0020338C" w:rsidRDefault="00B32AB5" w:rsidP="00DD5645">
      <w:pPr>
        <w:pStyle w:val="Heading2"/>
        <w:ind w:left="1276" w:hanging="479"/>
        <w:rPr>
          <w:rFonts w:cs="Arial"/>
          <w:szCs w:val="20"/>
        </w:rPr>
      </w:pPr>
      <w:r w:rsidRPr="0020338C">
        <w:rPr>
          <w:rFonts w:cs="Arial"/>
          <w:szCs w:val="20"/>
        </w:rPr>
        <w:lastRenderedPageBreak/>
        <w:t>General Obligations</w:t>
      </w:r>
    </w:p>
    <w:p w14:paraId="7DCD50A5" w14:textId="2AEE03D1" w:rsidR="00B32AB5" w:rsidRPr="0020338C" w:rsidRDefault="00B32AB5" w:rsidP="004975B4">
      <w:pPr>
        <w:pStyle w:val="MonashBody"/>
        <w:spacing w:after="120"/>
        <w:ind w:left="1276" w:hanging="11"/>
        <w:rPr>
          <w:rFonts w:ascii="Arial" w:hAnsi="Arial" w:cs="Arial"/>
          <w:sz w:val="20"/>
          <w:szCs w:val="20"/>
        </w:rPr>
      </w:pPr>
      <w:r w:rsidRPr="0020338C">
        <w:rPr>
          <w:rFonts w:ascii="Arial" w:hAnsi="Arial" w:cs="Arial"/>
          <w:sz w:val="20"/>
          <w:szCs w:val="20"/>
        </w:rPr>
        <w:t xml:space="preserve">The Supplier must, </w:t>
      </w:r>
      <w:proofErr w:type="gramStart"/>
      <w:r w:rsidRPr="0020338C">
        <w:rPr>
          <w:rFonts w:ascii="Arial" w:hAnsi="Arial" w:cs="Arial"/>
          <w:sz w:val="20"/>
          <w:szCs w:val="20"/>
        </w:rPr>
        <w:t>at all times</w:t>
      </w:r>
      <w:proofErr w:type="gramEnd"/>
      <w:r w:rsidRPr="0020338C">
        <w:rPr>
          <w:rFonts w:ascii="Arial" w:hAnsi="Arial" w:cs="Arial"/>
          <w:sz w:val="20"/>
          <w:szCs w:val="20"/>
        </w:rPr>
        <w:t xml:space="preserve"> during the term of this </w:t>
      </w:r>
      <w:r w:rsidR="00805247" w:rsidRPr="0020338C">
        <w:rPr>
          <w:rFonts w:ascii="Arial" w:hAnsi="Arial" w:cs="Arial"/>
          <w:sz w:val="20"/>
          <w:szCs w:val="20"/>
        </w:rPr>
        <w:t>Purchase Order</w:t>
      </w:r>
      <w:r w:rsidRPr="0020338C">
        <w:rPr>
          <w:rFonts w:ascii="Arial" w:hAnsi="Arial" w:cs="Arial"/>
          <w:sz w:val="20"/>
          <w:szCs w:val="20"/>
        </w:rPr>
        <w:t>, comply with the following instruments</w:t>
      </w:r>
      <w:r w:rsidR="00DD5645" w:rsidRPr="0020338C">
        <w:rPr>
          <w:rStyle w:val="FootnoteReference"/>
          <w:rFonts w:ascii="Arial" w:hAnsi="Arial" w:cs="Arial"/>
          <w:sz w:val="20"/>
          <w:szCs w:val="20"/>
        </w:rPr>
        <w:footnoteReference w:id="2"/>
      </w:r>
      <w:r w:rsidRPr="0020338C">
        <w:rPr>
          <w:rFonts w:ascii="Arial" w:hAnsi="Arial" w:cs="Arial"/>
          <w:sz w:val="20"/>
          <w:szCs w:val="20"/>
        </w:rPr>
        <w:t>:</w:t>
      </w:r>
    </w:p>
    <w:p w14:paraId="18E39F01" w14:textId="600357D9" w:rsidR="00B32AB5" w:rsidRPr="0020338C" w:rsidRDefault="00B32AB5" w:rsidP="00DD5645">
      <w:pPr>
        <w:pStyle w:val="Heading3"/>
        <w:ind w:left="1985"/>
        <w:rPr>
          <w:rFonts w:cs="Arial"/>
          <w:szCs w:val="20"/>
        </w:rPr>
      </w:pPr>
      <w:hyperlink r:id="rId12" w:anchor="policy" w:history="1">
        <w:r w:rsidRPr="0020338C">
          <w:rPr>
            <w:rStyle w:val="Hyperlink"/>
            <w:rFonts w:cs="Arial"/>
            <w:szCs w:val="20"/>
          </w:rPr>
          <w:t>Child Safety Policy</w:t>
        </w:r>
      </w:hyperlink>
      <w:r w:rsidRPr="0020338C">
        <w:rPr>
          <w:rFonts w:cs="Arial"/>
          <w:szCs w:val="20"/>
        </w:rPr>
        <w:t>;</w:t>
      </w:r>
    </w:p>
    <w:p w14:paraId="6F57B3B1" w14:textId="07D705E9" w:rsidR="00B32AB5" w:rsidRPr="0020338C" w:rsidRDefault="00B32AB5">
      <w:pPr>
        <w:pStyle w:val="Heading3"/>
        <w:ind w:left="1985"/>
        <w:rPr>
          <w:rFonts w:cs="Arial"/>
          <w:szCs w:val="20"/>
        </w:rPr>
      </w:pPr>
      <w:hyperlink r:id="rId13" w:anchor="policy" w:history="1">
        <w:r w:rsidRPr="0020338C">
          <w:rPr>
            <w:rStyle w:val="Hyperlink"/>
            <w:rFonts w:cs="Arial"/>
            <w:szCs w:val="20"/>
          </w:rPr>
          <w:t>Child Safety Code of Conduct</w:t>
        </w:r>
      </w:hyperlink>
      <w:r w:rsidR="0048413F" w:rsidRPr="0020338C">
        <w:rPr>
          <w:rFonts w:cs="Arial"/>
          <w:szCs w:val="20"/>
        </w:rPr>
        <w:t>; and</w:t>
      </w:r>
    </w:p>
    <w:p w14:paraId="5AC5A609" w14:textId="3215116D" w:rsidR="0048413F" w:rsidRPr="0020338C" w:rsidRDefault="0021399A" w:rsidP="00DD5645">
      <w:pPr>
        <w:pStyle w:val="Heading3"/>
        <w:ind w:left="1985"/>
        <w:rPr>
          <w:szCs w:val="20"/>
        </w:rPr>
      </w:pPr>
      <w:hyperlink r:id="rId14" w:anchor="policy" w:history="1">
        <w:r w:rsidRPr="0020338C">
          <w:rPr>
            <w:rStyle w:val="Hyperlink"/>
            <w:szCs w:val="20"/>
          </w:rPr>
          <w:t>Child Safety Incident Response and Reporting Procedure</w:t>
        </w:r>
      </w:hyperlink>
      <w:r w:rsidRPr="0020338C">
        <w:rPr>
          <w:szCs w:val="20"/>
        </w:rPr>
        <w:t>.</w:t>
      </w:r>
    </w:p>
    <w:p w14:paraId="12956E56" w14:textId="0546899A" w:rsidR="00B32AB5" w:rsidRPr="0020338C" w:rsidRDefault="00B32AB5" w:rsidP="004975B4">
      <w:pPr>
        <w:pStyle w:val="MonashBody"/>
        <w:spacing w:before="120" w:after="120"/>
        <w:ind w:left="1276"/>
        <w:rPr>
          <w:rFonts w:ascii="Arial" w:hAnsi="Arial" w:cs="Arial"/>
          <w:sz w:val="20"/>
          <w:szCs w:val="20"/>
        </w:rPr>
      </w:pPr>
      <w:r w:rsidRPr="0020338C">
        <w:rPr>
          <w:rFonts w:ascii="Arial" w:hAnsi="Arial" w:cs="Arial"/>
          <w:sz w:val="20"/>
          <w:szCs w:val="20"/>
        </w:rPr>
        <w:t xml:space="preserve">The Supplier warrants that, prior to commencing any work under this </w:t>
      </w:r>
      <w:r w:rsidR="00805247" w:rsidRPr="0020338C">
        <w:rPr>
          <w:rFonts w:ascii="Arial" w:hAnsi="Arial" w:cs="Arial"/>
          <w:sz w:val="20"/>
          <w:szCs w:val="20"/>
        </w:rPr>
        <w:t>Purchase Order</w:t>
      </w:r>
      <w:r w:rsidRPr="0020338C">
        <w:rPr>
          <w:rFonts w:ascii="Arial" w:hAnsi="Arial" w:cs="Arial"/>
          <w:sz w:val="20"/>
          <w:szCs w:val="20"/>
        </w:rPr>
        <w:t>, it has satisfied all applicable child safety requirements, including obtaining any required WWC Clearances.</w:t>
      </w:r>
    </w:p>
    <w:p w14:paraId="09B6956A" w14:textId="09AFE162" w:rsidR="00B32AB5" w:rsidRPr="0020338C" w:rsidRDefault="00B32AB5" w:rsidP="00DD5645">
      <w:pPr>
        <w:pStyle w:val="Heading2"/>
        <w:ind w:left="1276" w:hanging="479"/>
        <w:rPr>
          <w:rFonts w:cs="Arial"/>
          <w:b/>
          <w:bCs/>
          <w:szCs w:val="20"/>
        </w:rPr>
      </w:pPr>
      <w:r w:rsidRPr="0020338C">
        <w:rPr>
          <w:rFonts w:cs="Arial"/>
          <w:b/>
          <w:bCs/>
          <w:szCs w:val="20"/>
        </w:rPr>
        <w:t xml:space="preserve">Worker Screening </w:t>
      </w:r>
    </w:p>
    <w:p w14:paraId="3C8EB184" w14:textId="77A4C810" w:rsidR="00B32AB5" w:rsidRPr="0020338C" w:rsidRDefault="00B32AB5" w:rsidP="00DD5645">
      <w:pPr>
        <w:pStyle w:val="Heading3"/>
        <w:ind w:left="1985"/>
        <w:rPr>
          <w:rFonts w:cs="Arial"/>
          <w:szCs w:val="20"/>
        </w:rPr>
      </w:pPr>
      <w:r w:rsidRPr="0020338C">
        <w:rPr>
          <w:rFonts w:cs="Arial"/>
          <w:szCs w:val="20"/>
        </w:rPr>
        <w:t>Applicability</w:t>
      </w:r>
    </w:p>
    <w:p w14:paraId="493CDCA9" w14:textId="26A281CF"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This sub-clause applies if the activities undertaken by </w:t>
      </w:r>
      <w:r w:rsidR="001F69D1" w:rsidRPr="0020338C">
        <w:rPr>
          <w:rFonts w:ascii="Arial" w:hAnsi="Arial" w:cs="Arial"/>
          <w:sz w:val="20"/>
          <w:szCs w:val="20"/>
        </w:rPr>
        <w:t xml:space="preserve">the </w:t>
      </w:r>
      <w:r w:rsidRPr="0020338C">
        <w:rPr>
          <w:rFonts w:ascii="Arial" w:hAnsi="Arial" w:cs="Arial"/>
          <w:sz w:val="20"/>
          <w:szCs w:val="20"/>
        </w:rPr>
        <w:t>Supplier involve persons engaged in Child-Related Work within the meaning of the Worker Screening Act 2020 (Vic) (</w:t>
      </w:r>
      <w:r w:rsidRPr="0020338C">
        <w:rPr>
          <w:rFonts w:ascii="Arial" w:hAnsi="Arial" w:cs="Arial"/>
          <w:b/>
          <w:bCs/>
          <w:sz w:val="20"/>
          <w:szCs w:val="20"/>
        </w:rPr>
        <w:t>WSA</w:t>
      </w:r>
      <w:r w:rsidRPr="0020338C">
        <w:rPr>
          <w:rFonts w:ascii="Arial" w:hAnsi="Arial" w:cs="Arial"/>
          <w:sz w:val="20"/>
          <w:szCs w:val="20"/>
        </w:rPr>
        <w:t>).</w:t>
      </w:r>
    </w:p>
    <w:p w14:paraId="3EEA12B7" w14:textId="7F9916FA" w:rsidR="00B32AB5" w:rsidRPr="0020338C" w:rsidRDefault="00B32AB5" w:rsidP="00DD5645">
      <w:pPr>
        <w:pStyle w:val="Heading3"/>
        <w:ind w:left="1985"/>
        <w:rPr>
          <w:rFonts w:cs="Arial"/>
          <w:szCs w:val="20"/>
        </w:rPr>
      </w:pPr>
      <w:r w:rsidRPr="0020338C">
        <w:rPr>
          <w:rFonts w:cs="Arial"/>
          <w:szCs w:val="20"/>
        </w:rPr>
        <w:t>Obligations</w:t>
      </w:r>
    </w:p>
    <w:p w14:paraId="34DCCFB9" w14:textId="31010A76"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Without limiting the obligations of </w:t>
      </w:r>
      <w:r w:rsidR="001F69D1" w:rsidRPr="0020338C">
        <w:rPr>
          <w:rFonts w:ascii="Arial" w:hAnsi="Arial" w:cs="Arial"/>
          <w:sz w:val="20"/>
          <w:szCs w:val="20"/>
        </w:rPr>
        <w:t xml:space="preserve">the </w:t>
      </w:r>
      <w:r w:rsidRPr="0020338C">
        <w:rPr>
          <w:rFonts w:ascii="Arial" w:hAnsi="Arial" w:cs="Arial"/>
          <w:sz w:val="20"/>
          <w:szCs w:val="20"/>
        </w:rPr>
        <w:t xml:space="preserve">Supplier regarding compliance with all laws and requirements of any authority in connection with the relevant premises or activities, </w:t>
      </w:r>
      <w:r w:rsidR="001F69D1" w:rsidRPr="0020338C">
        <w:rPr>
          <w:rFonts w:ascii="Arial" w:hAnsi="Arial" w:cs="Arial"/>
          <w:sz w:val="20"/>
          <w:szCs w:val="20"/>
        </w:rPr>
        <w:t xml:space="preserve">the </w:t>
      </w:r>
      <w:r w:rsidRPr="0020338C">
        <w:rPr>
          <w:rFonts w:ascii="Arial" w:hAnsi="Arial" w:cs="Arial"/>
          <w:sz w:val="20"/>
          <w:szCs w:val="20"/>
        </w:rPr>
        <w:t>Supplier must:</w:t>
      </w:r>
    </w:p>
    <w:p w14:paraId="1619AC80" w14:textId="77777777" w:rsidR="00B32AB5" w:rsidRPr="0020338C" w:rsidRDefault="00B32AB5">
      <w:pPr>
        <w:pStyle w:val="MonashBody"/>
        <w:numPr>
          <w:ilvl w:val="0"/>
          <w:numId w:val="5"/>
        </w:numPr>
        <w:tabs>
          <w:tab w:val="clear" w:pos="720"/>
        </w:tabs>
        <w:spacing w:before="120" w:after="120"/>
        <w:ind w:left="1701"/>
        <w:rPr>
          <w:rFonts w:ascii="Arial" w:hAnsi="Arial" w:cs="Arial"/>
          <w:sz w:val="20"/>
          <w:szCs w:val="20"/>
        </w:rPr>
      </w:pPr>
      <w:r w:rsidRPr="0020338C">
        <w:rPr>
          <w:rFonts w:ascii="Arial" w:hAnsi="Arial" w:cs="Arial"/>
          <w:sz w:val="20"/>
          <w:szCs w:val="20"/>
        </w:rPr>
        <w:t>Ensure that all employees, volunteers and sub-contractors who are required to obtain a Working with Children (</w:t>
      </w:r>
      <w:r w:rsidRPr="0020338C">
        <w:rPr>
          <w:rFonts w:ascii="Arial" w:hAnsi="Arial" w:cs="Arial"/>
          <w:b/>
          <w:bCs/>
          <w:sz w:val="20"/>
          <w:szCs w:val="20"/>
        </w:rPr>
        <w:t>WWC</w:t>
      </w:r>
      <w:r w:rsidRPr="0020338C">
        <w:rPr>
          <w:rFonts w:ascii="Arial" w:hAnsi="Arial" w:cs="Arial"/>
          <w:sz w:val="20"/>
          <w:szCs w:val="20"/>
        </w:rPr>
        <w:t>) clearance (as defined in the WSA) have done so before engaging in Child Related Work, by:</w:t>
      </w:r>
    </w:p>
    <w:p w14:paraId="71FB5821" w14:textId="77777777" w:rsidR="00B32AB5" w:rsidRPr="0020338C" w:rsidRDefault="00B32AB5">
      <w:pPr>
        <w:pStyle w:val="MonashNumbersLevel1"/>
        <w:numPr>
          <w:ilvl w:val="0"/>
          <w:numId w:val="4"/>
        </w:numPr>
        <w:ind w:left="2072"/>
        <w:rPr>
          <w:rFonts w:ascii="Arial" w:hAnsi="Arial" w:cs="Arial"/>
          <w:sz w:val="20"/>
          <w:szCs w:val="20"/>
        </w:rPr>
      </w:pPr>
      <w:r w:rsidRPr="0020338C">
        <w:rPr>
          <w:rFonts w:ascii="Arial" w:hAnsi="Arial" w:cs="Arial"/>
          <w:sz w:val="20"/>
          <w:szCs w:val="20"/>
        </w:rPr>
        <w:t>requesting all WWC Clearance numbers;</w:t>
      </w:r>
    </w:p>
    <w:p w14:paraId="5270DB94" w14:textId="77777777" w:rsidR="00B32AB5" w:rsidRPr="0020338C" w:rsidRDefault="00B32AB5">
      <w:pPr>
        <w:pStyle w:val="MonashNumbersLevel1"/>
        <w:numPr>
          <w:ilvl w:val="0"/>
          <w:numId w:val="4"/>
        </w:numPr>
        <w:ind w:left="2072"/>
        <w:rPr>
          <w:rFonts w:ascii="Arial" w:hAnsi="Arial" w:cs="Arial"/>
          <w:sz w:val="20"/>
          <w:szCs w:val="20"/>
        </w:rPr>
      </w:pPr>
      <w:r w:rsidRPr="0020338C">
        <w:rPr>
          <w:rFonts w:ascii="Arial" w:hAnsi="Arial" w:cs="Arial"/>
          <w:sz w:val="20"/>
          <w:szCs w:val="20"/>
        </w:rPr>
        <w:t>verifying the status of the employee, volunteer or sub-contractor through the Victorian WWC Status Checker;</w:t>
      </w:r>
    </w:p>
    <w:p w14:paraId="4EA4A4B1" w14:textId="77777777" w:rsidR="00B32AB5" w:rsidRPr="0020338C" w:rsidRDefault="00B32AB5">
      <w:pPr>
        <w:pStyle w:val="MonashNumbersLevel1"/>
        <w:numPr>
          <w:ilvl w:val="0"/>
          <w:numId w:val="4"/>
        </w:numPr>
        <w:ind w:left="2072"/>
        <w:rPr>
          <w:rFonts w:ascii="Arial" w:hAnsi="Arial" w:cs="Arial"/>
          <w:sz w:val="20"/>
          <w:szCs w:val="20"/>
        </w:rPr>
      </w:pPr>
      <w:r w:rsidRPr="0020338C">
        <w:rPr>
          <w:rFonts w:ascii="Arial" w:hAnsi="Arial" w:cs="Arial"/>
          <w:sz w:val="20"/>
          <w:szCs w:val="20"/>
        </w:rPr>
        <w:t>confirming that the employee, volunteer or sub-contractor has:</w:t>
      </w:r>
    </w:p>
    <w:p w14:paraId="1D4EF1AB" w14:textId="77777777" w:rsidR="00B32AB5" w:rsidRPr="0020338C" w:rsidRDefault="00B32AB5">
      <w:pPr>
        <w:pStyle w:val="MonashNumbersLevel2"/>
        <w:numPr>
          <w:ilvl w:val="1"/>
          <w:numId w:val="4"/>
        </w:numPr>
        <w:ind w:left="2492"/>
        <w:rPr>
          <w:rFonts w:ascii="Arial" w:hAnsi="Arial" w:cs="Arial"/>
          <w:sz w:val="20"/>
          <w:szCs w:val="20"/>
        </w:rPr>
      </w:pPr>
      <w:r w:rsidRPr="0020338C">
        <w:rPr>
          <w:rFonts w:ascii="Arial" w:hAnsi="Arial" w:cs="Arial"/>
          <w:sz w:val="20"/>
          <w:szCs w:val="20"/>
        </w:rPr>
        <w:t>obtained an appropriate clearance (i.e. either paid worker or volunteer clearance); and</w:t>
      </w:r>
    </w:p>
    <w:p w14:paraId="7899FF04" w14:textId="103672AD" w:rsidR="00B32AB5" w:rsidRPr="0020338C" w:rsidRDefault="00B32AB5">
      <w:pPr>
        <w:pStyle w:val="MonashNumbersLevel2"/>
        <w:numPr>
          <w:ilvl w:val="1"/>
          <w:numId w:val="4"/>
        </w:numPr>
        <w:ind w:left="2492"/>
        <w:rPr>
          <w:rFonts w:ascii="Arial" w:hAnsi="Arial" w:cs="Arial"/>
          <w:sz w:val="20"/>
          <w:szCs w:val="20"/>
        </w:rPr>
      </w:pPr>
      <w:r w:rsidRPr="0020338C">
        <w:rPr>
          <w:rFonts w:ascii="Arial" w:hAnsi="Arial" w:cs="Arial"/>
          <w:sz w:val="20"/>
          <w:szCs w:val="20"/>
        </w:rPr>
        <w:t xml:space="preserve">linked </w:t>
      </w:r>
      <w:r w:rsidR="001F69D1" w:rsidRPr="0020338C">
        <w:rPr>
          <w:rFonts w:ascii="Arial" w:hAnsi="Arial" w:cs="Arial"/>
          <w:sz w:val="20"/>
          <w:szCs w:val="20"/>
        </w:rPr>
        <w:t xml:space="preserve">the </w:t>
      </w:r>
      <w:r w:rsidRPr="0020338C">
        <w:rPr>
          <w:rFonts w:ascii="Arial" w:hAnsi="Arial" w:cs="Arial"/>
          <w:sz w:val="20"/>
          <w:szCs w:val="20"/>
        </w:rPr>
        <w:t>Supplier to their WWC Clearance; and</w:t>
      </w:r>
    </w:p>
    <w:p w14:paraId="46D92ABF" w14:textId="2D47EB11" w:rsidR="00B32AB5" w:rsidRPr="0020338C" w:rsidRDefault="00B32AB5">
      <w:pPr>
        <w:pStyle w:val="MonashNumbersLevel1"/>
        <w:numPr>
          <w:ilvl w:val="0"/>
          <w:numId w:val="4"/>
        </w:numPr>
        <w:ind w:left="2044"/>
        <w:rPr>
          <w:rFonts w:ascii="Arial" w:hAnsi="Arial" w:cs="Arial"/>
          <w:sz w:val="20"/>
          <w:szCs w:val="20"/>
        </w:rPr>
      </w:pPr>
      <w:r w:rsidRPr="0020338C">
        <w:rPr>
          <w:rFonts w:ascii="Arial" w:hAnsi="Arial" w:cs="Arial"/>
          <w:sz w:val="20"/>
          <w:szCs w:val="20"/>
        </w:rPr>
        <w:t>keeping a record of the WWC Clearance’s number, expiry date, and verification date for each employee, volunteer or sub-contractor.</w:t>
      </w:r>
    </w:p>
    <w:p w14:paraId="1449C99D" w14:textId="2A8B9F30" w:rsidR="00B32AB5" w:rsidRPr="0020338C" w:rsidRDefault="00B32AB5">
      <w:pPr>
        <w:pStyle w:val="MonashBody"/>
        <w:numPr>
          <w:ilvl w:val="0"/>
          <w:numId w:val="5"/>
        </w:numPr>
        <w:tabs>
          <w:tab w:val="clear" w:pos="720"/>
        </w:tabs>
        <w:spacing w:before="120" w:after="120"/>
        <w:ind w:left="1701"/>
        <w:rPr>
          <w:rFonts w:ascii="Arial" w:hAnsi="Arial" w:cs="Arial"/>
          <w:sz w:val="20"/>
          <w:szCs w:val="20"/>
        </w:rPr>
      </w:pPr>
      <w:r w:rsidRPr="0020338C">
        <w:rPr>
          <w:rFonts w:ascii="Arial" w:hAnsi="Arial" w:cs="Arial"/>
          <w:sz w:val="20"/>
          <w:szCs w:val="20"/>
        </w:rPr>
        <w:t xml:space="preserve">Submit to Council a declaration confirming compliance with the requirements outlined in </w:t>
      </w:r>
      <w:r w:rsidR="00F93F8D" w:rsidRPr="0020338C">
        <w:rPr>
          <w:rFonts w:ascii="Arial" w:hAnsi="Arial" w:cs="Arial"/>
          <w:sz w:val="20"/>
          <w:szCs w:val="20"/>
        </w:rPr>
        <w:t>sub-clause</w:t>
      </w:r>
      <w:r w:rsidRPr="0020338C">
        <w:rPr>
          <w:rFonts w:ascii="Arial" w:hAnsi="Arial" w:cs="Arial"/>
          <w:sz w:val="20"/>
          <w:szCs w:val="20"/>
        </w:rPr>
        <w:t xml:space="preserve"> </w:t>
      </w:r>
      <w:r w:rsidR="002F7332" w:rsidRPr="0020338C">
        <w:rPr>
          <w:rFonts w:ascii="Arial" w:hAnsi="Arial" w:cs="Arial"/>
          <w:sz w:val="20"/>
          <w:szCs w:val="20"/>
        </w:rPr>
        <w:t>i above, upon request</w:t>
      </w:r>
      <w:r w:rsidRPr="0020338C">
        <w:rPr>
          <w:rFonts w:ascii="Arial" w:hAnsi="Arial" w:cs="Arial"/>
          <w:sz w:val="20"/>
          <w:szCs w:val="20"/>
        </w:rPr>
        <w:t>.</w:t>
      </w:r>
    </w:p>
    <w:p w14:paraId="6DC858E9" w14:textId="77777777" w:rsidR="00B32AB5" w:rsidRPr="0020338C" w:rsidRDefault="00B32AB5">
      <w:pPr>
        <w:pStyle w:val="MonashBody"/>
        <w:numPr>
          <w:ilvl w:val="0"/>
          <w:numId w:val="5"/>
        </w:numPr>
        <w:tabs>
          <w:tab w:val="clear" w:pos="720"/>
        </w:tabs>
        <w:spacing w:before="120" w:after="120"/>
        <w:ind w:left="1701"/>
        <w:rPr>
          <w:rFonts w:ascii="Arial" w:hAnsi="Arial" w:cs="Arial"/>
          <w:sz w:val="20"/>
          <w:szCs w:val="20"/>
        </w:rPr>
      </w:pPr>
      <w:r w:rsidRPr="0020338C">
        <w:rPr>
          <w:rFonts w:ascii="Arial" w:hAnsi="Arial" w:cs="Arial"/>
          <w:sz w:val="20"/>
          <w:szCs w:val="20"/>
        </w:rPr>
        <w:t>Provide a copy of the WWC Clearance record for each employee, volunteer or sub-contractor to Council, upon request.</w:t>
      </w:r>
    </w:p>
    <w:p w14:paraId="3A07CA6C" w14:textId="77777777" w:rsidR="00B32AB5" w:rsidRPr="0020338C" w:rsidRDefault="00B32AB5">
      <w:pPr>
        <w:pStyle w:val="MonashBody"/>
        <w:numPr>
          <w:ilvl w:val="0"/>
          <w:numId w:val="5"/>
        </w:numPr>
        <w:tabs>
          <w:tab w:val="clear" w:pos="720"/>
        </w:tabs>
        <w:spacing w:before="120" w:after="120"/>
        <w:ind w:left="1701"/>
        <w:rPr>
          <w:rFonts w:ascii="Arial" w:hAnsi="Arial" w:cs="Arial"/>
          <w:sz w:val="20"/>
          <w:szCs w:val="20"/>
        </w:rPr>
      </w:pPr>
      <w:r w:rsidRPr="0020338C">
        <w:rPr>
          <w:rFonts w:ascii="Arial" w:hAnsi="Arial" w:cs="Arial"/>
          <w:sz w:val="20"/>
          <w:szCs w:val="20"/>
        </w:rPr>
        <w:t>Ensure that any employee, volunteer or sub-contractor who is given a WWC exclusion (within the meaning of the WSA) does not engage in Child Related Work.</w:t>
      </w:r>
    </w:p>
    <w:p w14:paraId="57ED5ABD" w14:textId="3B107DD2" w:rsidR="00B32AB5" w:rsidRPr="0020338C" w:rsidRDefault="00B32AB5">
      <w:pPr>
        <w:pStyle w:val="MonashBody"/>
        <w:numPr>
          <w:ilvl w:val="0"/>
          <w:numId w:val="5"/>
        </w:numPr>
        <w:tabs>
          <w:tab w:val="clear" w:pos="720"/>
        </w:tabs>
        <w:spacing w:before="120" w:after="120"/>
        <w:ind w:left="1701"/>
        <w:rPr>
          <w:rFonts w:ascii="Arial" w:hAnsi="Arial" w:cs="Arial"/>
          <w:sz w:val="20"/>
          <w:szCs w:val="20"/>
        </w:rPr>
      </w:pPr>
      <w:r w:rsidRPr="0020338C">
        <w:rPr>
          <w:rFonts w:ascii="Arial" w:hAnsi="Arial" w:cs="Arial"/>
          <w:sz w:val="20"/>
          <w:szCs w:val="20"/>
        </w:rPr>
        <w:t xml:space="preserve">Subject to clause </w:t>
      </w:r>
      <w:r w:rsidR="003562D5" w:rsidRPr="0020338C">
        <w:rPr>
          <w:rFonts w:ascii="Arial" w:hAnsi="Arial" w:cs="Arial"/>
          <w:sz w:val="20"/>
          <w:szCs w:val="20"/>
        </w:rPr>
        <w:fldChar w:fldCharType="begin"/>
      </w:r>
      <w:r w:rsidR="003562D5" w:rsidRPr="0020338C">
        <w:rPr>
          <w:rFonts w:ascii="Arial" w:hAnsi="Arial" w:cs="Arial"/>
          <w:sz w:val="20"/>
          <w:szCs w:val="20"/>
        </w:rPr>
        <w:instrText xml:space="preserve"> REF _Ref240613670 \r \h </w:instrText>
      </w:r>
      <w:r w:rsidR="0006792C" w:rsidRPr="0020338C">
        <w:rPr>
          <w:rFonts w:ascii="Arial" w:hAnsi="Arial" w:cs="Arial"/>
          <w:sz w:val="20"/>
          <w:szCs w:val="20"/>
        </w:rPr>
        <w:instrText xml:space="preserve"> \* MERGEFORMAT </w:instrText>
      </w:r>
      <w:r w:rsidR="003562D5" w:rsidRPr="0020338C">
        <w:rPr>
          <w:rFonts w:ascii="Arial" w:hAnsi="Arial" w:cs="Arial"/>
          <w:sz w:val="20"/>
          <w:szCs w:val="20"/>
        </w:rPr>
      </w:r>
      <w:r w:rsidR="003562D5" w:rsidRPr="0020338C">
        <w:rPr>
          <w:rFonts w:ascii="Arial" w:hAnsi="Arial" w:cs="Arial"/>
          <w:sz w:val="20"/>
          <w:szCs w:val="20"/>
        </w:rPr>
        <w:fldChar w:fldCharType="separate"/>
      </w:r>
      <w:r w:rsidR="003562D5" w:rsidRPr="0020338C">
        <w:rPr>
          <w:rFonts w:ascii="Arial" w:hAnsi="Arial" w:cs="Arial"/>
          <w:sz w:val="20"/>
          <w:szCs w:val="20"/>
        </w:rPr>
        <w:t>25.3.3</w:t>
      </w:r>
      <w:r w:rsidR="003562D5" w:rsidRPr="0020338C">
        <w:rPr>
          <w:rFonts w:ascii="Arial" w:hAnsi="Arial" w:cs="Arial"/>
          <w:sz w:val="20"/>
          <w:szCs w:val="20"/>
        </w:rPr>
        <w:fldChar w:fldCharType="end"/>
      </w:r>
      <w:r w:rsidR="003562D5" w:rsidRPr="0020338C">
        <w:rPr>
          <w:rFonts w:ascii="Arial" w:hAnsi="Arial" w:cs="Arial"/>
          <w:sz w:val="20"/>
          <w:szCs w:val="20"/>
        </w:rPr>
        <w:t xml:space="preserve"> </w:t>
      </w:r>
      <w:r w:rsidRPr="0020338C">
        <w:rPr>
          <w:rFonts w:ascii="Arial" w:hAnsi="Arial" w:cs="Arial"/>
          <w:sz w:val="20"/>
          <w:szCs w:val="20"/>
        </w:rPr>
        <w:t>below, ensure that an employee, volunteer or sub-contractor’s WWC Clearance record provided to Council is kept confidential.</w:t>
      </w:r>
    </w:p>
    <w:p w14:paraId="47BEE5C4" w14:textId="4BA87FD4" w:rsidR="00B32AB5" w:rsidRPr="0020338C" w:rsidRDefault="00B32AB5" w:rsidP="00DD5645">
      <w:pPr>
        <w:pStyle w:val="Heading3"/>
        <w:ind w:left="1985"/>
        <w:rPr>
          <w:rFonts w:cs="Arial"/>
          <w:szCs w:val="20"/>
        </w:rPr>
      </w:pPr>
      <w:bookmarkStart w:id="0" w:name="_Ref240613670"/>
      <w:r w:rsidRPr="0020338C">
        <w:rPr>
          <w:rFonts w:cs="Arial"/>
          <w:szCs w:val="20"/>
        </w:rPr>
        <w:t>Council’s Rights</w:t>
      </w:r>
      <w:bookmarkEnd w:id="0"/>
    </w:p>
    <w:p w14:paraId="018179A2" w14:textId="77777777"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Council may disclose an employee, volunteer or sub-contractor’s WWC Clearance record for the purpose of administering or enforcing this clause or if required by law.</w:t>
      </w:r>
    </w:p>
    <w:p w14:paraId="1542CF1F" w14:textId="77777777" w:rsidR="00F94E58" w:rsidRPr="0020338C" w:rsidRDefault="00B32AB5" w:rsidP="00F94E58">
      <w:pPr>
        <w:pStyle w:val="Heading2"/>
        <w:ind w:left="1276" w:hanging="479"/>
        <w:rPr>
          <w:rFonts w:cs="Arial"/>
          <w:b/>
          <w:bCs/>
          <w:szCs w:val="20"/>
        </w:rPr>
      </w:pPr>
      <w:r w:rsidRPr="0020338C">
        <w:rPr>
          <w:rFonts w:cs="Arial"/>
          <w:b/>
          <w:bCs/>
          <w:szCs w:val="20"/>
        </w:rPr>
        <w:lastRenderedPageBreak/>
        <w:t>Child Safe Standards</w:t>
      </w:r>
    </w:p>
    <w:p w14:paraId="7E25F7C4" w14:textId="6D4543B1" w:rsidR="00B32AB5" w:rsidRPr="0020338C" w:rsidRDefault="00B32AB5" w:rsidP="00DD5645">
      <w:pPr>
        <w:pStyle w:val="Heading3"/>
        <w:ind w:left="1985"/>
        <w:rPr>
          <w:rFonts w:cs="Arial"/>
          <w:b/>
          <w:bCs/>
          <w:szCs w:val="20"/>
        </w:rPr>
      </w:pPr>
      <w:r w:rsidRPr="0020338C">
        <w:rPr>
          <w:szCs w:val="20"/>
        </w:rPr>
        <w:t>Acknowledgement</w:t>
      </w:r>
    </w:p>
    <w:p w14:paraId="119F1B75" w14:textId="67C29585" w:rsidR="00B32AB5" w:rsidRPr="0020338C" w:rsidRDefault="00F94E58"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The </w:t>
      </w:r>
      <w:r w:rsidR="00B32AB5" w:rsidRPr="0020338C">
        <w:rPr>
          <w:rFonts w:ascii="Arial" w:hAnsi="Arial" w:cs="Arial"/>
          <w:sz w:val="20"/>
          <w:szCs w:val="20"/>
        </w:rPr>
        <w:t>Supplier acknowledges that, where it is an Applicable Entity for the purposes of the Child Wellbeing and Safety Act 2005 (Vic) (</w:t>
      </w:r>
      <w:r w:rsidR="00B32AB5" w:rsidRPr="0020338C">
        <w:rPr>
          <w:rFonts w:ascii="Arial" w:hAnsi="Arial" w:cs="Arial"/>
          <w:b/>
          <w:bCs/>
          <w:sz w:val="20"/>
          <w:szCs w:val="20"/>
        </w:rPr>
        <w:t>CWS Act</w:t>
      </w:r>
      <w:r w:rsidR="00B32AB5" w:rsidRPr="0020338C">
        <w:rPr>
          <w:rFonts w:ascii="Arial" w:hAnsi="Arial" w:cs="Arial"/>
          <w:sz w:val="20"/>
          <w:szCs w:val="20"/>
        </w:rPr>
        <w:t xml:space="preserve">), it is aware of and has obtained a copy of the Child Safe Standards prior to </w:t>
      </w:r>
      <w:proofErr w:type="gramStart"/>
      <w:r w:rsidR="00B32AB5" w:rsidRPr="0020338C">
        <w:rPr>
          <w:rFonts w:ascii="Arial" w:hAnsi="Arial" w:cs="Arial"/>
          <w:sz w:val="20"/>
          <w:szCs w:val="20"/>
        </w:rPr>
        <w:t>entering into</w:t>
      </w:r>
      <w:proofErr w:type="gramEnd"/>
      <w:r w:rsidR="00B32AB5" w:rsidRPr="0020338C">
        <w:rPr>
          <w:rFonts w:ascii="Arial" w:hAnsi="Arial" w:cs="Arial"/>
          <w:sz w:val="20"/>
          <w:szCs w:val="20"/>
        </w:rPr>
        <w:t xml:space="preserve"> this </w:t>
      </w:r>
      <w:r w:rsidRPr="0020338C">
        <w:rPr>
          <w:rFonts w:ascii="Arial" w:hAnsi="Arial" w:cs="Arial"/>
          <w:sz w:val="20"/>
          <w:szCs w:val="20"/>
        </w:rPr>
        <w:t>Purchase Order</w:t>
      </w:r>
      <w:r w:rsidR="00B32AB5" w:rsidRPr="0020338C">
        <w:rPr>
          <w:rFonts w:ascii="Arial" w:hAnsi="Arial" w:cs="Arial"/>
          <w:sz w:val="20"/>
          <w:szCs w:val="20"/>
        </w:rPr>
        <w:t>.</w:t>
      </w:r>
    </w:p>
    <w:p w14:paraId="1FED17B8" w14:textId="5985B2D0" w:rsidR="00B32AB5" w:rsidRPr="0020338C" w:rsidRDefault="00B32AB5" w:rsidP="00DD5645">
      <w:pPr>
        <w:pStyle w:val="Heading3"/>
        <w:ind w:left="1985"/>
        <w:rPr>
          <w:rFonts w:cs="Arial"/>
          <w:szCs w:val="20"/>
        </w:rPr>
      </w:pPr>
      <w:r w:rsidRPr="0020338C">
        <w:rPr>
          <w:rFonts w:cs="Arial"/>
          <w:szCs w:val="20"/>
        </w:rPr>
        <w:t>Compliance</w:t>
      </w:r>
    </w:p>
    <w:p w14:paraId="65B3BADE" w14:textId="2FBEF76F"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If </w:t>
      </w:r>
      <w:r w:rsidR="00F94E58" w:rsidRPr="0020338C">
        <w:rPr>
          <w:rFonts w:ascii="Arial" w:hAnsi="Arial" w:cs="Arial"/>
          <w:sz w:val="20"/>
          <w:szCs w:val="20"/>
        </w:rPr>
        <w:t xml:space="preserve">the </w:t>
      </w:r>
      <w:r w:rsidRPr="0020338C">
        <w:rPr>
          <w:rFonts w:ascii="Arial" w:hAnsi="Arial" w:cs="Arial"/>
          <w:sz w:val="20"/>
          <w:szCs w:val="20"/>
        </w:rPr>
        <w:t>Supplier:</w:t>
      </w:r>
    </w:p>
    <w:p w14:paraId="3B14CC5D" w14:textId="77777777"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(i) is an Applicable Entity within the meaning of the CWS Act; and</w:t>
      </w:r>
    </w:p>
    <w:p w14:paraId="27F0CCF9" w14:textId="77777777"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(ii) falls under one of the categories described in Schedule 1 of the CWS Act; or</w:t>
      </w:r>
    </w:p>
    <w:p w14:paraId="5BF44758" w14:textId="77777777"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(ii) is not otherwise exempt from the requirements of the CWS Act,</w:t>
      </w:r>
    </w:p>
    <w:p w14:paraId="4561E178" w14:textId="68369684" w:rsidR="00B32AB5" w:rsidRPr="0020338C" w:rsidRDefault="00F94E58" w:rsidP="00DD5645">
      <w:pPr>
        <w:pStyle w:val="MonashBody"/>
        <w:spacing w:before="120" w:after="120"/>
        <w:ind w:left="556" w:firstLine="720"/>
        <w:rPr>
          <w:rFonts w:ascii="Arial" w:hAnsi="Arial" w:cs="Arial"/>
          <w:sz w:val="20"/>
          <w:szCs w:val="20"/>
        </w:rPr>
      </w:pPr>
      <w:r w:rsidRPr="0020338C">
        <w:rPr>
          <w:rFonts w:ascii="Arial" w:hAnsi="Arial" w:cs="Arial"/>
          <w:sz w:val="20"/>
          <w:szCs w:val="20"/>
        </w:rPr>
        <w:t>t</w:t>
      </w:r>
      <w:r w:rsidR="00B32AB5" w:rsidRPr="0020338C">
        <w:rPr>
          <w:rFonts w:ascii="Arial" w:hAnsi="Arial" w:cs="Arial"/>
          <w:sz w:val="20"/>
          <w:szCs w:val="20"/>
        </w:rPr>
        <w:t xml:space="preserve">hen </w:t>
      </w:r>
      <w:r w:rsidRPr="0020338C">
        <w:rPr>
          <w:rFonts w:ascii="Arial" w:hAnsi="Arial" w:cs="Arial"/>
          <w:sz w:val="20"/>
          <w:szCs w:val="20"/>
        </w:rPr>
        <w:t xml:space="preserve">the </w:t>
      </w:r>
      <w:r w:rsidR="00B32AB5" w:rsidRPr="0020338C">
        <w:rPr>
          <w:rFonts w:ascii="Arial" w:hAnsi="Arial" w:cs="Arial"/>
          <w:sz w:val="20"/>
          <w:szCs w:val="20"/>
        </w:rPr>
        <w:t>Supplier must:</w:t>
      </w:r>
    </w:p>
    <w:p w14:paraId="5713A504" w14:textId="4CFB2D04" w:rsidR="00B32AB5" w:rsidRPr="0020338C" w:rsidRDefault="00B32AB5">
      <w:pPr>
        <w:pStyle w:val="MonashBody"/>
        <w:numPr>
          <w:ilvl w:val="0"/>
          <w:numId w:val="6"/>
        </w:numPr>
        <w:tabs>
          <w:tab w:val="clear" w:pos="720"/>
          <w:tab w:val="num" w:pos="360"/>
        </w:tabs>
        <w:spacing w:before="120" w:after="120"/>
        <w:ind w:left="1701"/>
        <w:jc w:val="left"/>
        <w:rPr>
          <w:rFonts w:ascii="Arial" w:hAnsi="Arial" w:cs="Arial"/>
          <w:sz w:val="20"/>
          <w:szCs w:val="20"/>
        </w:rPr>
      </w:pPr>
      <w:proofErr w:type="gramStart"/>
      <w:r w:rsidRPr="0020338C">
        <w:rPr>
          <w:rFonts w:ascii="Arial" w:hAnsi="Arial" w:cs="Arial"/>
          <w:sz w:val="20"/>
          <w:szCs w:val="20"/>
        </w:rPr>
        <w:t>Comply with the Child Safe Standards at all times</w:t>
      </w:r>
      <w:proofErr w:type="gramEnd"/>
      <w:r w:rsidRPr="0020338C">
        <w:rPr>
          <w:rFonts w:ascii="Arial" w:hAnsi="Arial" w:cs="Arial"/>
          <w:sz w:val="20"/>
          <w:szCs w:val="20"/>
        </w:rPr>
        <w:t xml:space="preserve"> during the term of this </w:t>
      </w:r>
      <w:r w:rsidR="00214A78" w:rsidRPr="0020338C">
        <w:rPr>
          <w:rFonts w:ascii="Arial" w:hAnsi="Arial" w:cs="Arial"/>
          <w:sz w:val="20"/>
          <w:szCs w:val="20"/>
        </w:rPr>
        <w:t>Purchase Order</w:t>
      </w:r>
      <w:r w:rsidRPr="0020338C">
        <w:rPr>
          <w:rFonts w:ascii="Arial" w:hAnsi="Arial" w:cs="Arial"/>
          <w:sz w:val="20"/>
          <w:szCs w:val="20"/>
        </w:rPr>
        <w:t xml:space="preserve">. </w:t>
      </w:r>
    </w:p>
    <w:p w14:paraId="27AE5DED" w14:textId="77777777" w:rsidR="00B32AB5" w:rsidRPr="0020338C" w:rsidRDefault="00B32AB5">
      <w:pPr>
        <w:pStyle w:val="MonashBody"/>
        <w:numPr>
          <w:ilvl w:val="0"/>
          <w:numId w:val="6"/>
        </w:numPr>
        <w:tabs>
          <w:tab w:val="clear" w:pos="720"/>
          <w:tab w:val="num" w:pos="360"/>
        </w:tabs>
        <w:spacing w:before="120" w:after="120"/>
        <w:ind w:left="1701"/>
        <w:rPr>
          <w:rFonts w:ascii="Arial" w:hAnsi="Arial" w:cs="Arial"/>
          <w:sz w:val="20"/>
          <w:szCs w:val="20"/>
        </w:rPr>
      </w:pPr>
      <w:r w:rsidRPr="0020338C">
        <w:rPr>
          <w:rFonts w:ascii="Arial" w:hAnsi="Arial" w:cs="Arial"/>
          <w:sz w:val="20"/>
          <w:szCs w:val="20"/>
        </w:rPr>
        <w:t>On or before the Commencement Date:</w:t>
      </w:r>
    </w:p>
    <w:p w14:paraId="67560DE9" w14:textId="77777777" w:rsidR="00B32AB5" w:rsidRPr="0020338C" w:rsidRDefault="00B32AB5" w:rsidP="00DD5645">
      <w:pPr>
        <w:pStyle w:val="MonashBody"/>
        <w:spacing w:before="120" w:after="120"/>
        <w:ind w:left="1701"/>
        <w:rPr>
          <w:rFonts w:ascii="Arial" w:hAnsi="Arial" w:cs="Arial"/>
          <w:sz w:val="20"/>
          <w:szCs w:val="20"/>
        </w:rPr>
      </w:pPr>
      <w:r w:rsidRPr="0020338C">
        <w:rPr>
          <w:rFonts w:ascii="Arial" w:hAnsi="Arial" w:cs="Arial"/>
          <w:sz w:val="20"/>
          <w:szCs w:val="20"/>
        </w:rPr>
        <w:t>1. Implement a child safe policy.</w:t>
      </w:r>
    </w:p>
    <w:p w14:paraId="6B60820D" w14:textId="77777777" w:rsidR="00B32AB5" w:rsidRPr="0020338C" w:rsidRDefault="00B32AB5" w:rsidP="00DD5645">
      <w:pPr>
        <w:pStyle w:val="MonashBody"/>
        <w:spacing w:before="120" w:after="120"/>
        <w:ind w:left="1701"/>
        <w:rPr>
          <w:rFonts w:ascii="Arial" w:hAnsi="Arial" w:cs="Arial"/>
          <w:sz w:val="20"/>
          <w:szCs w:val="20"/>
        </w:rPr>
      </w:pPr>
      <w:r w:rsidRPr="0020338C">
        <w:rPr>
          <w:rFonts w:ascii="Arial" w:hAnsi="Arial" w:cs="Arial"/>
          <w:sz w:val="20"/>
          <w:szCs w:val="20"/>
        </w:rPr>
        <w:t>2. Display and make publicly available a commitment to child safety.</w:t>
      </w:r>
    </w:p>
    <w:p w14:paraId="706A27D4" w14:textId="77777777" w:rsidR="00B32AB5" w:rsidRPr="0020338C" w:rsidRDefault="00B32AB5" w:rsidP="00DD5645">
      <w:pPr>
        <w:pStyle w:val="MonashBody"/>
        <w:spacing w:before="120" w:after="120"/>
        <w:ind w:left="1701"/>
        <w:rPr>
          <w:rFonts w:ascii="Arial" w:hAnsi="Arial" w:cs="Arial"/>
          <w:sz w:val="20"/>
          <w:szCs w:val="20"/>
        </w:rPr>
      </w:pPr>
      <w:r w:rsidRPr="0020338C">
        <w:rPr>
          <w:rFonts w:ascii="Arial" w:hAnsi="Arial" w:cs="Arial"/>
          <w:sz w:val="20"/>
          <w:szCs w:val="20"/>
        </w:rPr>
        <w:t>3. Establish:</w:t>
      </w:r>
    </w:p>
    <w:p w14:paraId="3386DAA4" w14:textId="77777777" w:rsidR="00B32AB5" w:rsidRPr="0020338C" w:rsidRDefault="00B32AB5" w:rsidP="00DD5645">
      <w:pPr>
        <w:pStyle w:val="MonashBody"/>
        <w:spacing w:before="120" w:after="120"/>
        <w:ind w:left="1932"/>
        <w:rPr>
          <w:rFonts w:ascii="Arial" w:hAnsi="Arial" w:cs="Arial"/>
          <w:sz w:val="20"/>
          <w:szCs w:val="20"/>
        </w:rPr>
      </w:pPr>
      <w:r w:rsidRPr="0020338C">
        <w:rPr>
          <w:rFonts w:ascii="Arial" w:hAnsi="Arial" w:cs="Arial"/>
          <w:sz w:val="20"/>
          <w:szCs w:val="20"/>
        </w:rPr>
        <w:t>(i) A code of conduct for appropriate behaviour with children and young people.</w:t>
      </w:r>
    </w:p>
    <w:p w14:paraId="577E8B56" w14:textId="77777777" w:rsidR="00B32AB5" w:rsidRPr="0020338C" w:rsidRDefault="00B32AB5" w:rsidP="00DD5645">
      <w:pPr>
        <w:pStyle w:val="MonashBody"/>
        <w:spacing w:before="120" w:after="120"/>
        <w:ind w:left="1932"/>
        <w:rPr>
          <w:rFonts w:ascii="Arial" w:hAnsi="Arial" w:cs="Arial"/>
          <w:sz w:val="20"/>
          <w:szCs w:val="20"/>
        </w:rPr>
      </w:pPr>
      <w:r w:rsidRPr="0020338C">
        <w:rPr>
          <w:rFonts w:ascii="Arial" w:hAnsi="Arial" w:cs="Arial"/>
          <w:sz w:val="20"/>
          <w:szCs w:val="20"/>
        </w:rPr>
        <w:t>(ii) Strategies to empower children and young people regarding their rights and participation.</w:t>
      </w:r>
    </w:p>
    <w:p w14:paraId="2CB44034" w14:textId="77777777" w:rsidR="00B32AB5" w:rsidRPr="0020338C" w:rsidRDefault="00B32AB5" w:rsidP="00DD5645">
      <w:pPr>
        <w:pStyle w:val="MonashBody"/>
        <w:spacing w:before="120" w:after="120"/>
        <w:ind w:left="1932"/>
        <w:rPr>
          <w:rFonts w:ascii="Arial" w:hAnsi="Arial" w:cs="Arial"/>
          <w:sz w:val="20"/>
          <w:szCs w:val="20"/>
        </w:rPr>
      </w:pPr>
      <w:r w:rsidRPr="0020338C">
        <w:rPr>
          <w:rFonts w:ascii="Arial" w:hAnsi="Arial" w:cs="Arial"/>
          <w:sz w:val="20"/>
          <w:szCs w:val="20"/>
        </w:rPr>
        <w:t>(iii) Strategies to uphold equity and respect diverse needs, including cultural safety.</w:t>
      </w:r>
    </w:p>
    <w:p w14:paraId="1A0FDC31" w14:textId="77777777" w:rsidR="00B32AB5" w:rsidRPr="0020338C" w:rsidRDefault="00B32AB5" w:rsidP="00DD5645">
      <w:pPr>
        <w:pStyle w:val="MonashBody"/>
        <w:spacing w:before="120" w:after="120"/>
        <w:ind w:left="1932"/>
        <w:rPr>
          <w:rFonts w:ascii="Arial" w:hAnsi="Arial" w:cs="Arial"/>
          <w:sz w:val="20"/>
          <w:szCs w:val="20"/>
        </w:rPr>
      </w:pPr>
      <w:r w:rsidRPr="0020338C">
        <w:rPr>
          <w:rFonts w:ascii="Arial" w:hAnsi="Arial" w:cs="Arial"/>
          <w:sz w:val="20"/>
          <w:szCs w:val="20"/>
        </w:rPr>
        <w:t>(iv) A child-focused complaint handling policy, including escalation to relevant authorities such as Victoria Police, Child Protection, and the Social Services Regulator.</w:t>
      </w:r>
    </w:p>
    <w:p w14:paraId="6D7EFA59" w14:textId="77777777" w:rsidR="00B32AB5" w:rsidRPr="0020338C" w:rsidRDefault="00B32AB5" w:rsidP="00DD5645">
      <w:pPr>
        <w:pStyle w:val="MonashBody"/>
        <w:spacing w:before="120" w:after="120"/>
        <w:ind w:left="1932"/>
        <w:rPr>
          <w:rFonts w:ascii="Arial" w:hAnsi="Arial" w:cs="Arial"/>
          <w:b/>
          <w:bCs/>
          <w:sz w:val="20"/>
          <w:szCs w:val="20"/>
        </w:rPr>
      </w:pPr>
      <w:r w:rsidRPr="0020338C">
        <w:rPr>
          <w:rFonts w:ascii="Arial" w:hAnsi="Arial" w:cs="Arial"/>
          <w:sz w:val="20"/>
          <w:szCs w:val="20"/>
        </w:rPr>
        <w:t>(v) An incident response and reporting framework.</w:t>
      </w:r>
    </w:p>
    <w:p w14:paraId="3B570B2A" w14:textId="5CF6E1F7" w:rsidR="00B32AB5" w:rsidRPr="0020338C" w:rsidRDefault="00B32AB5" w:rsidP="00DD5645">
      <w:pPr>
        <w:pStyle w:val="MonashBody"/>
        <w:tabs>
          <w:tab w:val="left" w:pos="1985"/>
        </w:tabs>
        <w:spacing w:before="120" w:after="120"/>
        <w:ind w:left="1701"/>
        <w:rPr>
          <w:rFonts w:ascii="Arial" w:hAnsi="Arial" w:cs="Arial"/>
          <w:sz w:val="20"/>
          <w:szCs w:val="20"/>
        </w:rPr>
      </w:pPr>
      <w:r w:rsidRPr="0020338C">
        <w:rPr>
          <w:rFonts w:ascii="Arial" w:hAnsi="Arial" w:cs="Arial"/>
          <w:sz w:val="20"/>
          <w:szCs w:val="20"/>
        </w:rPr>
        <w:t>4.</w:t>
      </w:r>
      <w:r w:rsidR="00214A78" w:rsidRPr="0020338C">
        <w:rPr>
          <w:rFonts w:ascii="Arial" w:hAnsi="Arial" w:cs="Arial"/>
          <w:sz w:val="20"/>
          <w:szCs w:val="20"/>
        </w:rPr>
        <w:t xml:space="preserve"> </w:t>
      </w:r>
      <w:r w:rsidRPr="0020338C">
        <w:rPr>
          <w:rFonts w:ascii="Arial" w:hAnsi="Arial" w:cs="Arial"/>
          <w:sz w:val="20"/>
          <w:szCs w:val="20"/>
        </w:rPr>
        <w:t>Implement child-safe human resources practices (including recruitment, screening, supervision, and training).</w:t>
      </w:r>
    </w:p>
    <w:p w14:paraId="15541437" w14:textId="77777777" w:rsidR="00B32AB5" w:rsidRPr="0020338C" w:rsidRDefault="00B32AB5" w:rsidP="00DD5645">
      <w:pPr>
        <w:pStyle w:val="MonashBody"/>
        <w:spacing w:before="120" w:after="120"/>
        <w:ind w:left="1701"/>
        <w:rPr>
          <w:rFonts w:ascii="Arial" w:hAnsi="Arial" w:cs="Arial"/>
          <w:sz w:val="20"/>
          <w:szCs w:val="20"/>
        </w:rPr>
      </w:pPr>
      <w:r w:rsidRPr="0020338C">
        <w:rPr>
          <w:rFonts w:ascii="Arial" w:hAnsi="Arial" w:cs="Arial"/>
          <w:sz w:val="20"/>
          <w:szCs w:val="20"/>
        </w:rPr>
        <w:t>5. Identify hazards, undertake a risk assessment, implement control measures and regularly review control measures.</w:t>
      </w:r>
    </w:p>
    <w:p w14:paraId="5598402C" w14:textId="77777777" w:rsidR="00B32AB5" w:rsidRPr="0020338C" w:rsidRDefault="00B32AB5" w:rsidP="00DD5645">
      <w:pPr>
        <w:pStyle w:val="MonashBody"/>
        <w:spacing w:before="120" w:after="120"/>
        <w:ind w:left="1701"/>
        <w:rPr>
          <w:rFonts w:ascii="Arial" w:hAnsi="Arial" w:cs="Arial"/>
          <w:sz w:val="20"/>
          <w:szCs w:val="20"/>
        </w:rPr>
      </w:pPr>
      <w:r w:rsidRPr="0020338C">
        <w:rPr>
          <w:rFonts w:ascii="Arial" w:hAnsi="Arial" w:cs="Arial"/>
          <w:sz w:val="20"/>
          <w:szCs w:val="20"/>
        </w:rPr>
        <w:t xml:space="preserve">5. Implement additional policies and practices as needed to maintain compliance. </w:t>
      </w:r>
    </w:p>
    <w:p w14:paraId="4CE2A8AF" w14:textId="77777777" w:rsidR="00B32AB5" w:rsidRPr="0020338C" w:rsidRDefault="00B32AB5" w:rsidP="00DD5645">
      <w:pPr>
        <w:pStyle w:val="MonashBody"/>
        <w:spacing w:before="120" w:after="120"/>
        <w:ind w:left="1701"/>
        <w:rPr>
          <w:rFonts w:ascii="Arial" w:hAnsi="Arial" w:cs="Arial"/>
          <w:sz w:val="20"/>
          <w:szCs w:val="20"/>
        </w:rPr>
      </w:pPr>
      <w:r w:rsidRPr="0020338C">
        <w:rPr>
          <w:rFonts w:ascii="Arial" w:hAnsi="Arial" w:cs="Arial"/>
          <w:sz w:val="20"/>
          <w:szCs w:val="20"/>
        </w:rPr>
        <w:t>6. Take reasonable steps to exclude or prevent individuals (including customers) from entering the premises if their presence or behaviour threatens the safety or comfort of children.</w:t>
      </w:r>
    </w:p>
    <w:p w14:paraId="2E6E0D1A" w14:textId="2C8866F1" w:rsidR="00B32AB5" w:rsidRPr="0020338C" w:rsidRDefault="00B32AB5" w:rsidP="00DD5645">
      <w:pPr>
        <w:pStyle w:val="Heading3"/>
        <w:ind w:left="1985"/>
        <w:rPr>
          <w:rFonts w:cs="Arial"/>
          <w:szCs w:val="20"/>
        </w:rPr>
      </w:pPr>
      <w:r w:rsidRPr="0020338C">
        <w:rPr>
          <w:rFonts w:cs="Arial"/>
          <w:szCs w:val="20"/>
        </w:rPr>
        <w:t>Notification</w:t>
      </w:r>
    </w:p>
    <w:p w14:paraId="4EF97BE1" w14:textId="0F557249"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The Supplier must notify Council of any child safety incident, concern, allegation or complaint, within 24 hours of becoming aware of the matter, relating to any person employed or contracted by it engaged in delivering the Services under this </w:t>
      </w:r>
      <w:r w:rsidR="00214A78" w:rsidRPr="0020338C">
        <w:rPr>
          <w:rFonts w:ascii="Arial" w:hAnsi="Arial" w:cs="Arial"/>
          <w:sz w:val="20"/>
          <w:szCs w:val="20"/>
        </w:rPr>
        <w:t>purchase Order</w:t>
      </w:r>
      <w:r w:rsidRPr="0020338C">
        <w:rPr>
          <w:rFonts w:ascii="Arial" w:hAnsi="Arial" w:cs="Arial"/>
          <w:sz w:val="20"/>
          <w:szCs w:val="20"/>
        </w:rPr>
        <w:t>.</w:t>
      </w:r>
    </w:p>
    <w:p w14:paraId="541253FC" w14:textId="40653D12" w:rsidR="00B32AB5" w:rsidRPr="0020338C" w:rsidRDefault="00B32AB5" w:rsidP="00DD5645">
      <w:pPr>
        <w:pStyle w:val="Heading3"/>
        <w:ind w:left="1985"/>
        <w:rPr>
          <w:rFonts w:cs="Arial"/>
          <w:szCs w:val="20"/>
        </w:rPr>
      </w:pPr>
      <w:r w:rsidRPr="0020338C">
        <w:rPr>
          <w:rFonts w:cs="Arial"/>
          <w:szCs w:val="20"/>
        </w:rPr>
        <w:t>Evidence and Audit</w:t>
      </w:r>
    </w:p>
    <w:p w14:paraId="5E2CBDF1" w14:textId="16739865"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Council may, on reasonable notice, request evidence demonstrating compliance with this sub-clause and, where reasonably required, conduct an audit of such compliance. The Supplier must provide the requested evidence within 7 days of a written request, or such other reasonable period specified by Council.</w:t>
      </w:r>
    </w:p>
    <w:p w14:paraId="757FA6C1" w14:textId="07EA4F7C" w:rsidR="00B32AB5" w:rsidRPr="0020338C" w:rsidRDefault="00B32AB5" w:rsidP="00DD5645">
      <w:pPr>
        <w:pStyle w:val="Heading3"/>
        <w:ind w:left="1985"/>
        <w:rPr>
          <w:rFonts w:cs="Arial"/>
          <w:szCs w:val="20"/>
        </w:rPr>
      </w:pPr>
      <w:r w:rsidRPr="0020338C">
        <w:rPr>
          <w:rFonts w:cs="Arial"/>
          <w:szCs w:val="20"/>
        </w:rPr>
        <w:t>Guidance</w:t>
      </w:r>
    </w:p>
    <w:p w14:paraId="3D2D4302" w14:textId="61D1FA7F" w:rsidR="00B32AB5" w:rsidRPr="0020338C" w:rsidRDefault="00214A78"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The </w:t>
      </w:r>
      <w:r w:rsidR="00B32AB5" w:rsidRPr="0020338C">
        <w:rPr>
          <w:rFonts w:ascii="Arial" w:hAnsi="Arial" w:cs="Arial"/>
          <w:sz w:val="20"/>
          <w:szCs w:val="20"/>
        </w:rPr>
        <w:t>Supplier may refer to the Child Safe Standards Guide for assistance in meeting its obligations under this sub-clause.</w:t>
      </w:r>
    </w:p>
    <w:p w14:paraId="0C70782D" w14:textId="266390C1" w:rsidR="00B32AB5" w:rsidRPr="0020338C" w:rsidRDefault="00B32AB5" w:rsidP="00DD5645">
      <w:pPr>
        <w:pStyle w:val="Heading2"/>
        <w:ind w:left="1276" w:hanging="479"/>
        <w:rPr>
          <w:rFonts w:cs="Arial"/>
          <w:b/>
          <w:bCs/>
          <w:color w:val="FF0000"/>
          <w:szCs w:val="20"/>
        </w:rPr>
      </w:pPr>
      <w:r w:rsidRPr="0020338C">
        <w:rPr>
          <w:rFonts w:cs="Arial"/>
          <w:b/>
          <w:bCs/>
          <w:szCs w:val="20"/>
        </w:rPr>
        <w:lastRenderedPageBreak/>
        <w:t>Reportable Conduct Scheme</w:t>
      </w:r>
    </w:p>
    <w:p w14:paraId="51BEFEA9" w14:textId="68753C07" w:rsidR="00B32AB5" w:rsidRPr="0020338C" w:rsidRDefault="00B32AB5" w:rsidP="00DD5645">
      <w:pPr>
        <w:pStyle w:val="Heading3"/>
        <w:ind w:left="1985"/>
        <w:rPr>
          <w:rFonts w:cs="Arial"/>
          <w:szCs w:val="20"/>
        </w:rPr>
      </w:pPr>
      <w:r w:rsidRPr="0020338C">
        <w:rPr>
          <w:rFonts w:cs="Arial"/>
          <w:szCs w:val="20"/>
        </w:rPr>
        <w:t>Notification and Disclosure</w:t>
      </w:r>
    </w:p>
    <w:p w14:paraId="273C6898" w14:textId="22342117" w:rsidR="00B32AB5" w:rsidRPr="0020338C" w:rsidRDefault="00214A78"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The </w:t>
      </w:r>
      <w:r w:rsidR="00B32AB5" w:rsidRPr="0020338C">
        <w:rPr>
          <w:rFonts w:ascii="Arial" w:hAnsi="Arial" w:cs="Arial"/>
          <w:sz w:val="20"/>
          <w:szCs w:val="20"/>
        </w:rPr>
        <w:t xml:space="preserve">Supplier acknowledges that Council is an entity to which the Reportable Conduct Scheme under Part 5A of the CWS Act applies and warrants that it will notify Council immediately if it is aware of or it becomes aware of any allegations of Reportable Conduct relating to any person employed or contracted by it engaged in delivering the Services under this </w:t>
      </w:r>
      <w:r w:rsidR="009468F8" w:rsidRPr="0020338C">
        <w:rPr>
          <w:rFonts w:ascii="Arial" w:hAnsi="Arial" w:cs="Arial"/>
          <w:sz w:val="20"/>
          <w:szCs w:val="20"/>
        </w:rPr>
        <w:t>Purchase Order</w:t>
      </w:r>
      <w:r w:rsidR="00B32AB5" w:rsidRPr="0020338C">
        <w:rPr>
          <w:rFonts w:ascii="Arial" w:hAnsi="Arial" w:cs="Arial"/>
          <w:sz w:val="20"/>
          <w:szCs w:val="20"/>
        </w:rPr>
        <w:t>.</w:t>
      </w:r>
    </w:p>
    <w:p w14:paraId="538568D5" w14:textId="52C2E855" w:rsidR="00B32AB5" w:rsidRPr="0020338C" w:rsidRDefault="00B32AB5" w:rsidP="00DD5645">
      <w:pPr>
        <w:pStyle w:val="Heading3"/>
        <w:ind w:left="1985"/>
        <w:rPr>
          <w:rFonts w:cs="Arial"/>
          <w:szCs w:val="20"/>
        </w:rPr>
      </w:pPr>
      <w:r w:rsidRPr="0020338C">
        <w:rPr>
          <w:rFonts w:cs="Arial"/>
          <w:szCs w:val="20"/>
        </w:rPr>
        <w:t>Cooperation</w:t>
      </w:r>
    </w:p>
    <w:p w14:paraId="40139682" w14:textId="32E4276C" w:rsidR="00B32AB5" w:rsidRPr="0020338C" w:rsidRDefault="00B32AB5" w:rsidP="00DD5645">
      <w:pPr>
        <w:pStyle w:val="MonashBody"/>
        <w:spacing w:before="120" w:after="120"/>
        <w:ind w:left="1276"/>
        <w:jc w:val="left"/>
        <w:rPr>
          <w:rFonts w:ascii="Arial" w:hAnsi="Arial" w:cs="Arial"/>
          <w:sz w:val="20"/>
          <w:szCs w:val="20"/>
        </w:rPr>
      </w:pPr>
      <w:r w:rsidRPr="0020338C">
        <w:rPr>
          <w:rFonts w:ascii="Arial" w:hAnsi="Arial" w:cs="Arial"/>
          <w:sz w:val="20"/>
          <w:szCs w:val="20"/>
        </w:rPr>
        <w:t xml:space="preserve">In the event Council is considering if any person employed, contracted or otherwise engaged by it in delivering the Services under this </w:t>
      </w:r>
      <w:r w:rsidR="009468F8" w:rsidRPr="0020338C">
        <w:rPr>
          <w:rFonts w:ascii="Arial" w:hAnsi="Arial" w:cs="Arial"/>
          <w:sz w:val="20"/>
          <w:szCs w:val="20"/>
        </w:rPr>
        <w:t>Purchase Order</w:t>
      </w:r>
      <w:r w:rsidRPr="0020338C">
        <w:rPr>
          <w:rFonts w:ascii="Arial" w:hAnsi="Arial" w:cs="Arial"/>
          <w:sz w:val="20"/>
          <w:szCs w:val="20"/>
        </w:rPr>
        <w:t xml:space="preserve"> has engaged in Reportable Conduct, </w:t>
      </w:r>
      <w:r w:rsidR="00214A78" w:rsidRPr="0020338C">
        <w:rPr>
          <w:rFonts w:ascii="Arial" w:hAnsi="Arial" w:cs="Arial"/>
          <w:sz w:val="20"/>
          <w:szCs w:val="20"/>
        </w:rPr>
        <w:t xml:space="preserve">the </w:t>
      </w:r>
      <w:r w:rsidRPr="0020338C">
        <w:rPr>
          <w:rFonts w:ascii="Arial" w:hAnsi="Arial" w:cs="Arial"/>
          <w:sz w:val="20"/>
          <w:szCs w:val="20"/>
        </w:rPr>
        <w:t>Supplier warrants that it will:</w:t>
      </w:r>
    </w:p>
    <w:p w14:paraId="4A81DEFB" w14:textId="4B36F5A7" w:rsidR="00B32AB5" w:rsidRPr="0020338C" w:rsidRDefault="00B32AB5">
      <w:pPr>
        <w:pStyle w:val="MonashBody"/>
        <w:numPr>
          <w:ilvl w:val="0"/>
          <w:numId w:val="7"/>
        </w:numPr>
        <w:tabs>
          <w:tab w:val="clear" w:pos="720"/>
          <w:tab w:val="num" w:pos="360"/>
        </w:tabs>
        <w:spacing w:before="120" w:after="120"/>
        <w:ind w:left="1652"/>
        <w:rPr>
          <w:rFonts w:ascii="Arial" w:hAnsi="Arial" w:cs="Arial"/>
          <w:sz w:val="20"/>
          <w:szCs w:val="20"/>
        </w:rPr>
      </w:pPr>
      <w:r w:rsidRPr="0020338C">
        <w:rPr>
          <w:rFonts w:ascii="Arial" w:hAnsi="Arial" w:cs="Arial"/>
          <w:sz w:val="20"/>
          <w:szCs w:val="20"/>
        </w:rPr>
        <w:t>Disclose all relevant information to Council as soon as possible and within legislative timeframes</w:t>
      </w:r>
      <w:r w:rsidR="00214A78" w:rsidRPr="0020338C">
        <w:rPr>
          <w:rFonts w:ascii="Arial" w:hAnsi="Arial" w:cs="Arial"/>
          <w:sz w:val="20"/>
          <w:szCs w:val="20"/>
        </w:rPr>
        <w:t>;</w:t>
      </w:r>
    </w:p>
    <w:p w14:paraId="73541048" w14:textId="77777777" w:rsidR="00B32AB5" w:rsidRPr="0020338C" w:rsidRDefault="00B32AB5">
      <w:pPr>
        <w:pStyle w:val="ListParagraph"/>
        <w:numPr>
          <w:ilvl w:val="0"/>
          <w:numId w:val="7"/>
        </w:numPr>
        <w:tabs>
          <w:tab w:val="clear" w:pos="720"/>
          <w:tab w:val="num" w:pos="360"/>
        </w:tabs>
        <w:spacing w:after="0" w:line="300" w:lineRule="atLeast"/>
        <w:ind w:left="1652" w:right="0"/>
        <w:jc w:val="left"/>
        <w:rPr>
          <w:rFonts w:eastAsia="Times New Roman"/>
          <w:szCs w:val="20"/>
        </w:rPr>
      </w:pPr>
      <w:r w:rsidRPr="0020338C">
        <w:rPr>
          <w:rFonts w:eastAsia="Times New Roman"/>
          <w:szCs w:val="20"/>
        </w:rPr>
        <w:t>Reimburse Council for the cost of any investigation that Council is required to undertake.</w:t>
      </w:r>
    </w:p>
    <w:p w14:paraId="7BA59E44" w14:textId="77777777" w:rsidR="00214A78" w:rsidRPr="0020338C" w:rsidRDefault="00214A78" w:rsidP="00DD5645">
      <w:pPr>
        <w:pStyle w:val="ListParagraph"/>
        <w:spacing w:after="0" w:line="300" w:lineRule="atLeast"/>
        <w:ind w:left="1652" w:right="0" w:firstLine="0"/>
        <w:jc w:val="left"/>
        <w:rPr>
          <w:rFonts w:eastAsia="Times New Roman"/>
          <w:szCs w:val="20"/>
        </w:rPr>
      </w:pPr>
    </w:p>
    <w:p w14:paraId="7B0196D5" w14:textId="20B36259" w:rsidR="00B32AB5" w:rsidRPr="0020338C" w:rsidRDefault="00B32AB5" w:rsidP="00DD5645">
      <w:pPr>
        <w:pStyle w:val="Heading3"/>
        <w:ind w:left="1985"/>
        <w:rPr>
          <w:rFonts w:cs="Arial"/>
          <w:szCs w:val="20"/>
        </w:rPr>
      </w:pPr>
      <w:r w:rsidRPr="0020338C">
        <w:rPr>
          <w:rFonts w:cs="Arial"/>
          <w:szCs w:val="20"/>
        </w:rPr>
        <w:t>Compliance</w:t>
      </w:r>
    </w:p>
    <w:p w14:paraId="0704732D" w14:textId="3D318199" w:rsidR="00B32AB5" w:rsidRPr="0020338C" w:rsidRDefault="00B32AB5"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If </w:t>
      </w:r>
      <w:r w:rsidR="00214A78" w:rsidRPr="0020338C">
        <w:rPr>
          <w:rFonts w:ascii="Arial" w:hAnsi="Arial" w:cs="Arial"/>
          <w:sz w:val="20"/>
          <w:szCs w:val="20"/>
        </w:rPr>
        <w:t xml:space="preserve">the </w:t>
      </w:r>
      <w:r w:rsidRPr="0020338C">
        <w:rPr>
          <w:rFonts w:ascii="Arial" w:hAnsi="Arial" w:cs="Arial"/>
          <w:sz w:val="20"/>
          <w:szCs w:val="20"/>
        </w:rPr>
        <w:t>Supplier is an entity to which the Reportable Conduct Scheme applies as prescribed by the CWS Act, it warrants that it is compliant with and will continue to comply with its obligations including by having notification, prevention, response, and investigation systems in place in accordance with sections 16K – 16N of the CWS Act.</w:t>
      </w:r>
    </w:p>
    <w:p w14:paraId="50C33A52" w14:textId="4219BDDB" w:rsidR="00B32AB5" w:rsidRPr="0020338C" w:rsidRDefault="00B32AB5" w:rsidP="00DD5645">
      <w:pPr>
        <w:pStyle w:val="Heading2"/>
        <w:ind w:left="1276" w:hanging="479"/>
        <w:rPr>
          <w:rFonts w:cs="Arial"/>
          <w:b/>
          <w:bCs/>
          <w:szCs w:val="20"/>
        </w:rPr>
      </w:pPr>
      <w:r w:rsidRPr="0020338C">
        <w:rPr>
          <w:rFonts w:cs="Arial"/>
          <w:b/>
          <w:bCs/>
          <w:szCs w:val="20"/>
        </w:rPr>
        <w:t>Legislative Changes</w:t>
      </w:r>
    </w:p>
    <w:p w14:paraId="6CA145BC" w14:textId="71ABD413" w:rsidR="00B32AB5" w:rsidRPr="0020338C" w:rsidRDefault="00214A78" w:rsidP="00DD5645">
      <w:pPr>
        <w:pStyle w:val="MonashBody"/>
        <w:spacing w:before="120" w:after="120"/>
        <w:ind w:left="1276"/>
        <w:rPr>
          <w:rFonts w:ascii="Arial" w:hAnsi="Arial" w:cs="Arial"/>
          <w:sz w:val="20"/>
          <w:szCs w:val="20"/>
        </w:rPr>
      </w:pPr>
      <w:r w:rsidRPr="0020338C">
        <w:rPr>
          <w:rFonts w:ascii="Arial" w:hAnsi="Arial" w:cs="Arial"/>
          <w:sz w:val="20"/>
          <w:szCs w:val="20"/>
        </w:rPr>
        <w:t xml:space="preserve">The </w:t>
      </w:r>
      <w:r w:rsidR="00B32AB5" w:rsidRPr="0020338C">
        <w:rPr>
          <w:rFonts w:ascii="Arial" w:hAnsi="Arial" w:cs="Arial"/>
          <w:sz w:val="20"/>
          <w:szCs w:val="20"/>
        </w:rPr>
        <w:t>Supplier acknowledges that Council’s requirements under this clause may change due to amendments to applicable State or Federal legislation, regulations, or statutory requirements in relation to child safety (</w:t>
      </w:r>
      <w:r w:rsidR="00B32AB5" w:rsidRPr="0020338C">
        <w:rPr>
          <w:rFonts w:ascii="Arial" w:hAnsi="Arial" w:cs="Arial"/>
          <w:b/>
          <w:bCs/>
          <w:sz w:val="20"/>
          <w:szCs w:val="20"/>
        </w:rPr>
        <w:t>Legislative Change</w:t>
      </w:r>
      <w:r w:rsidR="00B32AB5" w:rsidRPr="0020338C">
        <w:rPr>
          <w:rFonts w:ascii="Arial" w:hAnsi="Arial" w:cs="Arial"/>
          <w:sz w:val="20"/>
          <w:szCs w:val="20"/>
        </w:rPr>
        <w:t xml:space="preserve">). </w:t>
      </w:r>
    </w:p>
    <w:p w14:paraId="01FD375C" w14:textId="77777777" w:rsidR="00B32AB5" w:rsidRPr="0020338C" w:rsidRDefault="00B32AB5" w:rsidP="00DD5645">
      <w:pPr>
        <w:pStyle w:val="MonashBody"/>
        <w:spacing w:before="120" w:after="120"/>
        <w:ind w:left="556" w:firstLine="720"/>
        <w:rPr>
          <w:rFonts w:ascii="Arial" w:hAnsi="Arial" w:cs="Arial"/>
          <w:sz w:val="20"/>
          <w:szCs w:val="20"/>
        </w:rPr>
      </w:pPr>
      <w:r w:rsidRPr="0020338C">
        <w:rPr>
          <w:rFonts w:ascii="Arial" w:hAnsi="Arial" w:cs="Arial"/>
          <w:sz w:val="20"/>
          <w:szCs w:val="20"/>
        </w:rPr>
        <w:t>In such cases:</w:t>
      </w:r>
    </w:p>
    <w:p w14:paraId="6A4173D9" w14:textId="7BA90B78" w:rsidR="00B32AB5" w:rsidRPr="0020338C" w:rsidRDefault="00B32AB5" w:rsidP="00DD5645">
      <w:pPr>
        <w:pStyle w:val="Heading3"/>
        <w:ind w:left="1985"/>
        <w:rPr>
          <w:rFonts w:cs="Arial"/>
          <w:szCs w:val="20"/>
        </w:rPr>
      </w:pPr>
      <w:r w:rsidRPr="0020338C">
        <w:rPr>
          <w:rFonts w:cs="Arial"/>
          <w:szCs w:val="20"/>
        </w:rPr>
        <w:t>Council may, by written notice to the Supplier, notify the Supplier</w:t>
      </w:r>
      <w:r w:rsidR="00214A78" w:rsidRPr="0020338C">
        <w:rPr>
          <w:rFonts w:cs="Arial"/>
          <w:szCs w:val="20"/>
        </w:rPr>
        <w:t xml:space="preserve"> </w:t>
      </w:r>
      <w:r w:rsidRPr="0020338C">
        <w:rPr>
          <w:rFonts w:cs="Arial"/>
          <w:szCs w:val="20"/>
        </w:rPr>
        <w:t xml:space="preserve">of amendments to this clause that Council reasonably considers necessary to comply with the Legislative Change (Proposed Amendments). </w:t>
      </w:r>
    </w:p>
    <w:p w14:paraId="6C064B36" w14:textId="77777777" w:rsidR="00B32AB5" w:rsidRPr="0020338C" w:rsidRDefault="00B32AB5" w:rsidP="00DD5645">
      <w:pPr>
        <w:pStyle w:val="Heading3"/>
        <w:ind w:left="1985"/>
        <w:rPr>
          <w:rFonts w:cs="Arial"/>
          <w:szCs w:val="20"/>
        </w:rPr>
      </w:pPr>
      <w:r w:rsidRPr="0020338C">
        <w:rPr>
          <w:rFonts w:cs="Arial"/>
          <w:szCs w:val="20"/>
        </w:rPr>
        <w:t>Both parties will negotiate in good faith with respect to the Proposed Amendments within 20 business days of Council’s notice (or such other period as the parties agree) (Negotiation Period). Neither party shall unreasonably withhold or delay its consent to any Proposed Amendments.</w:t>
      </w:r>
    </w:p>
    <w:p w14:paraId="48803F5E" w14:textId="77777777" w:rsidR="00B32AB5" w:rsidRPr="0020338C" w:rsidRDefault="00B32AB5" w:rsidP="00DD5645">
      <w:pPr>
        <w:pStyle w:val="Heading3"/>
        <w:ind w:left="1985"/>
        <w:rPr>
          <w:rFonts w:cs="Arial"/>
          <w:szCs w:val="20"/>
        </w:rPr>
      </w:pPr>
      <w:r w:rsidRPr="0020338C">
        <w:rPr>
          <w:rFonts w:cs="Arial"/>
          <w:szCs w:val="20"/>
        </w:rPr>
        <w:t>If the parties are unable to agree within the Negotiation Period, the Proposed Amendments will take effect on the expiry of the Negotiation Period to the extent they are reasonably required to ensure compliance with the Legislative Change.</w:t>
      </w:r>
    </w:p>
    <w:p w14:paraId="7B0BD096" w14:textId="18FA76FF" w:rsidR="00B32AB5" w:rsidRPr="0020338C" w:rsidRDefault="00B32AB5" w:rsidP="00DD5645">
      <w:pPr>
        <w:pStyle w:val="Heading3"/>
        <w:ind w:left="1985"/>
        <w:rPr>
          <w:rFonts w:cs="Arial"/>
          <w:szCs w:val="20"/>
        </w:rPr>
      </w:pPr>
      <w:r w:rsidRPr="0020338C">
        <w:rPr>
          <w:rFonts w:cs="Arial"/>
          <w:szCs w:val="20"/>
        </w:rPr>
        <w:t xml:space="preserve">The Supplier must comply with any amendments that take effect under this clause. </w:t>
      </w:r>
    </w:p>
    <w:p w14:paraId="0F4E09B9" w14:textId="44B1E0AE" w:rsidR="00B32AB5" w:rsidRPr="0020338C" w:rsidRDefault="00B32AB5" w:rsidP="00DD5645">
      <w:pPr>
        <w:pStyle w:val="Heading3"/>
        <w:ind w:left="1985"/>
        <w:rPr>
          <w:rFonts w:cs="Arial"/>
          <w:szCs w:val="20"/>
        </w:rPr>
      </w:pPr>
      <w:r w:rsidRPr="0020338C">
        <w:rPr>
          <w:rFonts w:cs="Arial"/>
          <w:szCs w:val="20"/>
        </w:rPr>
        <w:t xml:space="preserve">Amendments to this clause override conflicting provisions of this </w:t>
      </w:r>
      <w:r w:rsidR="00214A78" w:rsidRPr="0020338C">
        <w:rPr>
          <w:rFonts w:cs="Arial"/>
          <w:szCs w:val="20"/>
        </w:rPr>
        <w:t>Purchase Order</w:t>
      </w:r>
      <w:r w:rsidRPr="0020338C">
        <w:rPr>
          <w:rFonts w:cs="Arial"/>
          <w:szCs w:val="20"/>
        </w:rPr>
        <w:t xml:space="preserve"> to the extent of any inconsistency.</w:t>
      </w:r>
    </w:p>
    <w:p w14:paraId="3FD7C22B" w14:textId="416B4523" w:rsidR="00B32AB5" w:rsidRPr="0020338C" w:rsidRDefault="00B32AB5" w:rsidP="00DD5645">
      <w:pPr>
        <w:pStyle w:val="Heading2"/>
        <w:ind w:left="1276" w:hanging="479"/>
        <w:rPr>
          <w:rFonts w:cs="Arial"/>
          <w:b/>
          <w:bCs/>
          <w:szCs w:val="20"/>
        </w:rPr>
      </w:pPr>
      <w:r w:rsidRPr="0020338C">
        <w:rPr>
          <w:rFonts w:cs="Arial"/>
          <w:b/>
          <w:bCs/>
          <w:szCs w:val="20"/>
        </w:rPr>
        <w:t>Substantial Breach</w:t>
      </w:r>
    </w:p>
    <w:p w14:paraId="5340BBCB" w14:textId="12D86BC8" w:rsidR="00B32AB5" w:rsidRPr="0020338C" w:rsidRDefault="00B32AB5" w:rsidP="00DD5645">
      <w:pPr>
        <w:pStyle w:val="MonashBody"/>
        <w:spacing w:before="120" w:after="120"/>
        <w:ind w:left="812" w:firstLine="464"/>
        <w:rPr>
          <w:rFonts w:ascii="Arial" w:hAnsi="Arial" w:cs="Arial"/>
          <w:sz w:val="20"/>
          <w:szCs w:val="20"/>
        </w:rPr>
      </w:pPr>
      <w:r w:rsidRPr="0020338C">
        <w:rPr>
          <w:rFonts w:ascii="Arial" w:hAnsi="Arial" w:cs="Arial"/>
          <w:sz w:val="20"/>
          <w:szCs w:val="20"/>
        </w:rPr>
        <w:t xml:space="preserve">The following will be regarded as a substantial breach of this </w:t>
      </w:r>
      <w:r w:rsidR="00214A78" w:rsidRPr="0020338C">
        <w:rPr>
          <w:rFonts w:ascii="Arial" w:hAnsi="Arial" w:cs="Arial"/>
          <w:sz w:val="20"/>
          <w:szCs w:val="20"/>
        </w:rPr>
        <w:t>Purchase Order</w:t>
      </w:r>
      <w:r w:rsidRPr="0020338C">
        <w:rPr>
          <w:rFonts w:ascii="Arial" w:hAnsi="Arial" w:cs="Arial"/>
          <w:sz w:val="20"/>
          <w:szCs w:val="20"/>
        </w:rPr>
        <w:t>:</w:t>
      </w:r>
    </w:p>
    <w:p w14:paraId="75714238" w14:textId="77777777" w:rsidR="00B32AB5" w:rsidRPr="0020338C" w:rsidRDefault="00B32AB5" w:rsidP="00DD5645">
      <w:pPr>
        <w:pStyle w:val="Heading3"/>
        <w:ind w:left="1985"/>
        <w:rPr>
          <w:rFonts w:cs="Arial"/>
          <w:szCs w:val="20"/>
        </w:rPr>
      </w:pPr>
      <w:r w:rsidRPr="0020338C">
        <w:rPr>
          <w:rFonts w:cs="Arial"/>
          <w:szCs w:val="20"/>
        </w:rPr>
        <w:t>Breach of any Child Safety Laws.</w:t>
      </w:r>
    </w:p>
    <w:p w14:paraId="150658A1" w14:textId="77777777" w:rsidR="00B32AB5" w:rsidRPr="0020338C" w:rsidRDefault="00B32AB5" w:rsidP="00214A78">
      <w:pPr>
        <w:pStyle w:val="Heading3"/>
        <w:ind w:left="1985"/>
        <w:rPr>
          <w:rFonts w:cs="Arial"/>
          <w:szCs w:val="20"/>
        </w:rPr>
      </w:pPr>
      <w:r w:rsidRPr="0020338C">
        <w:rPr>
          <w:rFonts w:cs="Arial"/>
          <w:szCs w:val="20"/>
        </w:rPr>
        <w:t>Failure to comply with this clause.</w:t>
      </w:r>
    </w:p>
    <w:p w14:paraId="33B2BCFB" w14:textId="77777777" w:rsidR="0006792C" w:rsidRPr="0020338C" w:rsidRDefault="0006792C" w:rsidP="00DD5645">
      <w:pPr>
        <w:rPr>
          <w:szCs w:val="20"/>
        </w:rPr>
      </w:pPr>
    </w:p>
    <w:p w14:paraId="2F82DCC0" w14:textId="2F32AEBE" w:rsidR="00B32AB5" w:rsidRPr="0020338C" w:rsidRDefault="00B32AB5" w:rsidP="00DD5645">
      <w:pPr>
        <w:pStyle w:val="Heading2"/>
        <w:ind w:left="1276" w:hanging="479"/>
        <w:rPr>
          <w:rFonts w:cs="Arial"/>
          <w:b/>
          <w:bCs/>
          <w:szCs w:val="20"/>
        </w:rPr>
      </w:pPr>
      <w:r w:rsidRPr="0020338C">
        <w:rPr>
          <w:rFonts w:cs="Arial"/>
          <w:b/>
          <w:bCs/>
          <w:szCs w:val="20"/>
        </w:rPr>
        <w:t>Notice of Substantial Breach</w:t>
      </w:r>
    </w:p>
    <w:p w14:paraId="48E245F2" w14:textId="384ED43E" w:rsidR="00BB4E6E" w:rsidRPr="0020338C" w:rsidRDefault="00B32AB5" w:rsidP="00F63A95">
      <w:pPr>
        <w:pStyle w:val="MonashBody"/>
        <w:spacing w:before="120" w:after="120"/>
        <w:ind w:left="1276"/>
        <w:rPr>
          <w:rFonts w:ascii="Arial" w:hAnsi="Arial" w:cs="Arial"/>
          <w:sz w:val="20"/>
          <w:szCs w:val="20"/>
        </w:rPr>
      </w:pPr>
      <w:r w:rsidRPr="0020338C">
        <w:rPr>
          <w:rFonts w:ascii="Arial" w:hAnsi="Arial" w:cs="Arial"/>
          <w:sz w:val="20"/>
          <w:szCs w:val="20"/>
        </w:rPr>
        <w:t>Council reserves its right to give written notice to the Supplier with respect to the substantial breach and request that the Supplier remedy it within 10 business days of receipt of that notice (or such shorter period as is reasonable in the circumstances).</w:t>
      </w:r>
    </w:p>
    <w:p w14:paraId="45DCE78D" w14:textId="77777777" w:rsidR="0020338C" w:rsidRPr="0020338C" w:rsidRDefault="0020338C" w:rsidP="0020338C">
      <w:pPr>
        <w:pStyle w:val="Heading1"/>
        <w:rPr>
          <w:szCs w:val="20"/>
        </w:rPr>
      </w:pPr>
      <w:r w:rsidRPr="0020338C">
        <w:rPr>
          <w:szCs w:val="20"/>
        </w:rPr>
        <w:lastRenderedPageBreak/>
        <w:t>Use of Artificial Intelligence</w:t>
      </w:r>
    </w:p>
    <w:p w14:paraId="4B60C896" w14:textId="77777777" w:rsidR="0020338C" w:rsidRPr="0020338C" w:rsidRDefault="0020338C" w:rsidP="0020338C">
      <w:pPr>
        <w:pStyle w:val="Heading2"/>
        <w:ind w:left="1276" w:hanging="479"/>
        <w:rPr>
          <w:rFonts w:cs="Arial"/>
          <w:szCs w:val="20"/>
        </w:rPr>
      </w:pPr>
      <w:r w:rsidRPr="0020338C">
        <w:rPr>
          <w:rFonts w:cs="Arial"/>
          <w:szCs w:val="20"/>
        </w:rPr>
        <w:t>If the Supplier uses or proposes to use artificial intelligence (AI) in performing any part of the order, it must:</w:t>
      </w:r>
    </w:p>
    <w:p w14:paraId="134DB50D" w14:textId="77777777" w:rsidR="0020338C" w:rsidRPr="0020338C" w:rsidRDefault="0020338C" w:rsidP="0020338C">
      <w:pPr>
        <w:pStyle w:val="Heading3"/>
        <w:ind w:left="1985"/>
        <w:rPr>
          <w:rFonts w:cs="Arial"/>
          <w:szCs w:val="20"/>
        </w:rPr>
      </w:pPr>
      <w:r w:rsidRPr="0020338C">
        <w:rPr>
          <w:rFonts w:cs="Arial"/>
          <w:szCs w:val="20"/>
        </w:rPr>
        <w:t>tell Council in writing before using any AI tool, provide Council with any information Council requests, and get Council’s written approval first;</w:t>
      </w:r>
    </w:p>
    <w:p w14:paraId="272760E8" w14:textId="77777777" w:rsidR="0020338C" w:rsidRPr="0020338C" w:rsidRDefault="0020338C" w:rsidP="0020338C">
      <w:pPr>
        <w:pStyle w:val="Heading3"/>
        <w:ind w:left="1985"/>
        <w:rPr>
          <w:rFonts w:cs="Arial"/>
          <w:szCs w:val="20"/>
        </w:rPr>
      </w:pPr>
      <w:r w:rsidRPr="0020338C">
        <w:rPr>
          <w:rFonts w:cs="Arial"/>
          <w:szCs w:val="20"/>
        </w:rPr>
        <w:t>not enter any Council data into an AI tool unless Council has approved that specific tool in writing;</w:t>
      </w:r>
    </w:p>
    <w:p w14:paraId="2CBD6C10" w14:textId="77777777" w:rsidR="0020338C" w:rsidRPr="0020338C" w:rsidRDefault="0020338C" w:rsidP="0020338C">
      <w:pPr>
        <w:pStyle w:val="Heading3"/>
        <w:ind w:left="1985"/>
        <w:rPr>
          <w:rFonts w:cs="Arial"/>
          <w:szCs w:val="20"/>
        </w:rPr>
      </w:pPr>
      <w:r w:rsidRPr="0020338C">
        <w:rPr>
          <w:rFonts w:cs="Arial"/>
          <w:szCs w:val="20"/>
        </w:rPr>
        <w:t>ensure no Council data is stored, processed or transmitted outside Australia by or through any AI tool, unless Council agrees in writing;</w:t>
      </w:r>
    </w:p>
    <w:p w14:paraId="79E77C19" w14:textId="77777777" w:rsidR="0020338C" w:rsidRPr="0020338C" w:rsidRDefault="0020338C" w:rsidP="0020338C">
      <w:pPr>
        <w:pStyle w:val="Heading3"/>
        <w:ind w:left="1985"/>
        <w:rPr>
          <w:rFonts w:cs="Arial"/>
          <w:szCs w:val="20"/>
        </w:rPr>
      </w:pPr>
      <w:r w:rsidRPr="0020338C">
        <w:rPr>
          <w:rFonts w:cs="Arial"/>
          <w:szCs w:val="20"/>
        </w:rPr>
        <w:t>not use Council data to train, improve, or develop any AI model or system;</w:t>
      </w:r>
    </w:p>
    <w:p w14:paraId="4090C690" w14:textId="77777777" w:rsidR="0020338C" w:rsidRPr="0020338C" w:rsidRDefault="0020338C" w:rsidP="0020338C">
      <w:pPr>
        <w:pStyle w:val="Heading3"/>
        <w:ind w:left="1985"/>
        <w:rPr>
          <w:rFonts w:cs="Arial"/>
          <w:szCs w:val="20"/>
        </w:rPr>
      </w:pPr>
      <w:r w:rsidRPr="0020338C">
        <w:rPr>
          <w:rFonts w:cs="Arial"/>
          <w:szCs w:val="20"/>
        </w:rPr>
        <w:t>check all AI-generated work for accuracy, bias, and fitness for purpose before delivering it to Council, and clearly identify which deliverables or parts of deliverables were produced or materially assisted by AI;</w:t>
      </w:r>
    </w:p>
    <w:p w14:paraId="0D1E6958" w14:textId="77777777" w:rsidR="0020338C" w:rsidRPr="0020338C" w:rsidRDefault="0020338C" w:rsidP="0020338C">
      <w:pPr>
        <w:pStyle w:val="Heading3"/>
        <w:ind w:left="1985"/>
        <w:rPr>
          <w:rFonts w:cs="Arial"/>
          <w:szCs w:val="20"/>
        </w:rPr>
      </w:pPr>
      <w:r w:rsidRPr="0020338C">
        <w:rPr>
          <w:rFonts w:cs="Arial"/>
          <w:szCs w:val="20"/>
        </w:rPr>
        <w:t>not use AI to make or significantly influence any decision affecting individuals without meaningful, documented human review;</w:t>
      </w:r>
    </w:p>
    <w:p w14:paraId="62BBFF14" w14:textId="77777777" w:rsidR="0020338C" w:rsidRPr="0020338C" w:rsidRDefault="0020338C" w:rsidP="0020338C">
      <w:pPr>
        <w:pStyle w:val="Heading3"/>
        <w:ind w:left="1985"/>
        <w:rPr>
          <w:rFonts w:cs="Arial"/>
          <w:szCs w:val="20"/>
        </w:rPr>
      </w:pPr>
      <w:r w:rsidRPr="0020338C">
        <w:rPr>
          <w:rFonts w:cs="Arial"/>
          <w:szCs w:val="20"/>
        </w:rPr>
        <w:t>on completion or termination of the order, permanently delete all Council data from any AI tool or platform and confirm deletion in writing; and</w:t>
      </w:r>
    </w:p>
    <w:p w14:paraId="61357F40" w14:textId="371E2521" w:rsidR="0020338C" w:rsidRPr="0020338C" w:rsidRDefault="0020338C" w:rsidP="0020338C">
      <w:pPr>
        <w:pStyle w:val="Heading3"/>
        <w:ind w:left="1985"/>
        <w:rPr>
          <w:rFonts w:cs="Arial"/>
          <w:szCs w:val="20"/>
        </w:rPr>
      </w:pPr>
      <w:r w:rsidRPr="0020338C">
        <w:rPr>
          <w:rFonts w:cs="Arial"/>
          <w:szCs w:val="20"/>
        </w:rPr>
        <w:t xml:space="preserve">comply with </w:t>
      </w:r>
      <w:hyperlink r:id="rId15" w:history="1">
        <w:r w:rsidRPr="009F51EF">
          <w:rPr>
            <w:rStyle w:val="Hyperlink"/>
            <w:rFonts w:cs="Arial"/>
            <w:szCs w:val="20"/>
          </w:rPr>
          <w:t>Council’s AI Policy</w:t>
        </w:r>
      </w:hyperlink>
      <w:r w:rsidRPr="0020338C">
        <w:rPr>
          <w:rFonts w:cs="Arial"/>
          <w:szCs w:val="20"/>
        </w:rPr>
        <w:t xml:space="preserve"> (a copy of which will be provided on request).</w:t>
      </w:r>
    </w:p>
    <w:p w14:paraId="459FD711" w14:textId="77777777" w:rsidR="0020338C" w:rsidRPr="0020338C" w:rsidRDefault="0020338C" w:rsidP="0020338C">
      <w:pPr>
        <w:rPr>
          <w:szCs w:val="20"/>
        </w:rPr>
      </w:pPr>
    </w:p>
    <w:p w14:paraId="5C5FA40C" w14:textId="77777777" w:rsidR="0020338C" w:rsidRPr="0020338C" w:rsidRDefault="0020338C" w:rsidP="0020338C">
      <w:pPr>
        <w:pStyle w:val="Heading2"/>
        <w:ind w:left="1276" w:hanging="479"/>
        <w:rPr>
          <w:rFonts w:cs="Arial"/>
          <w:szCs w:val="20"/>
        </w:rPr>
      </w:pPr>
      <w:r w:rsidRPr="0020338C">
        <w:rPr>
          <w:rFonts w:cs="Arial"/>
          <w:szCs w:val="20"/>
        </w:rPr>
        <w:t>The Supplier bears all risk for any AI tool it uses, including any third-party intellectual property claims arising from AI-generated outputs.</w:t>
      </w:r>
    </w:p>
    <w:p w14:paraId="5C254C7B" w14:textId="77777777" w:rsidR="0020338C" w:rsidRPr="0020338C" w:rsidRDefault="0020338C" w:rsidP="0020338C">
      <w:pPr>
        <w:pStyle w:val="Heading2"/>
        <w:numPr>
          <w:ilvl w:val="0"/>
          <w:numId w:val="0"/>
        </w:numPr>
        <w:ind w:left="1276"/>
        <w:rPr>
          <w:rFonts w:cs="Arial"/>
          <w:szCs w:val="20"/>
        </w:rPr>
      </w:pPr>
    </w:p>
    <w:p w14:paraId="1DF3E8A5" w14:textId="77777777" w:rsidR="0020338C" w:rsidRPr="0020338C" w:rsidRDefault="0020338C" w:rsidP="0020338C">
      <w:pPr>
        <w:pStyle w:val="Heading2"/>
        <w:ind w:left="1276" w:hanging="479"/>
        <w:rPr>
          <w:rFonts w:cs="Arial"/>
          <w:szCs w:val="20"/>
        </w:rPr>
      </w:pPr>
      <w:r w:rsidRPr="0020338C">
        <w:rPr>
          <w:rFonts w:cs="Arial"/>
          <w:szCs w:val="20"/>
        </w:rPr>
        <w:t>Council may ask the Supplier at any time to provide information about its use of AI tools in connection with the order, and the Supplier must respond promptly.</w:t>
      </w:r>
    </w:p>
    <w:p w14:paraId="3130D33D" w14:textId="77777777" w:rsidR="0020338C" w:rsidRPr="0020338C" w:rsidRDefault="0020338C" w:rsidP="0020338C">
      <w:pPr>
        <w:rPr>
          <w:szCs w:val="20"/>
        </w:rPr>
      </w:pPr>
    </w:p>
    <w:p w14:paraId="3924A812" w14:textId="77777777" w:rsidR="0020338C" w:rsidRPr="0020338C" w:rsidRDefault="0020338C" w:rsidP="0020338C">
      <w:pPr>
        <w:pStyle w:val="Heading1"/>
        <w:rPr>
          <w:b w:val="0"/>
          <w:bCs/>
          <w:szCs w:val="20"/>
        </w:rPr>
      </w:pPr>
      <w:r w:rsidRPr="0020338C">
        <w:rPr>
          <w:bCs/>
          <w:szCs w:val="20"/>
        </w:rPr>
        <w:t>Data Protection, Retention and Storage</w:t>
      </w:r>
    </w:p>
    <w:p w14:paraId="05B20F65" w14:textId="77777777" w:rsidR="0020338C" w:rsidRPr="0020338C" w:rsidRDefault="0020338C" w:rsidP="0020338C">
      <w:pPr>
        <w:pStyle w:val="Heading2"/>
        <w:ind w:left="1276" w:hanging="479"/>
        <w:rPr>
          <w:rFonts w:cs="Arial"/>
          <w:szCs w:val="20"/>
        </w:rPr>
      </w:pPr>
      <w:r w:rsidRPr="0020338C">
        <w:rPr>
          <w:rFonts w:cs="Arial"/>
          <w:szCs w:val="20"/>
        </w:rPr>
        <w:t>The Supplier must:</w:t>
      </w:r>
    </w:p>
    <w:p w14:paraId="356481D4" w14:textId="77777777" w:rsidR="0020338C" w:rsidRPr="0020338C" w:rsidRDefault="0020338C" w:rsidP="0020338C">
      <w:pPr>
        <w:pStyle w:val="Heading3"/>
        <w:ind w:left="1985"/>
        <w:rPr>
          <w:rFonts w:cs="Arial"/>
          <w:szCs w:val="20"/>
        </w:rPr>
      </w:pPr>
      <w:r w:rsidRPr="0020338C">
        <w:rPr>
          <w:rFonts w:cs="Arial"/>
          <w:szCs w:val="20"/>
        </w:rPr>
        <w:t>protect all Council data against misuse, loss, unauthorised access, and disclosure, using reasonable technical and organisational measures;</w:t>
      </w:r>
    </w:p>
    <w:p w14:paraId="6BD56D2B" w14:textId="77777777" w:rsidR="0020338C" w:rsidRPr="0020338C" w:rsidRDefault="0020338C" w:rsidP="0020338C">
      <w:pPr>
        <w:pStyle w:val="Heading3"/>
        <w:ind w:left="1985"/>
        <w:rPr>
          <w:rFonts w:cs="Arial"/>
          <w:szCs w:val="20"/>
        </w:rPr>
      </w:pPr>
      <w:r w:rsidRPr="0020338C">
        <w:rPr>
          <w:rFonts w:cs="Arial"/>
          <w:szCs w:val="20"/>
        </w:rPr>
        <w:t>comply with the Privacy and Data Protection Act 2014 (Vic) and the Privacy Act 1988 (</w:t>
      </w:r>
      <w:proofErr w:type="spellStart"/>
      <w:r w:rsidRPr="0020338C">
        <w:rPr>
          <w:rFonts w:cs="Arial"/>
          <w:szCs w:val="20"/>
        </w:rPr>
        <w:t>Cth</w:t>
      </w:r>
      <w:proofErr w:type="spellEnd"/>
      <w:r w:rsidRPr="0020338C">
        <w:rPr>
          <w:rFonts w:cs="Arial"/>
          <w:szCs w:val="20"/>
        </w:rPr>
        <w:t>) in handling all Council data;</w:t>
      </w:r>
    </w:p>
    <w:p w14:paraId="75C9EB93" w14:textId="77777777" w:rsidR="0020338C" w:rsidRPr="0020338C" w:rsidRDefault="0020338C" w:rsidP="0020338C">
      <w:pPr>
        <w:pStyle w:val="Heading3"/>
        <w:ind w:left="1985"/>
        <w:rPr>
          <w:rFonts w:cs="Arial"/>
          <w:szCs w:val="20"/>
        </w:rPr>
      </w:pPr>
      <w:r w:rsidRPr="0020338C">
        <w:rPr>
          <w:rFonts w:cs="Arial"/>
          <w:szCs w:val="20"/>
        </w:rPr>
        <w:t>store Council data only within Australia and not transfer it outside Australia without Council’s prior written consent;</w:t>
      </w:r>
    </w:p>
    <w:p w14:paraId="5E5F6867" w14:textId="77777777" w:rsidR="0020338C" w:rsidRPr="0020338C" w:rsidRDefault="0020338C" w:rsidP="0020338C">
      <w:pPr>
        <w:pStyle w:val="Heading3"/>
        <w:ind w:left="1985"/>
        <w:rPr>
          <w:rFonts w:cs="Arial"/>
          <w:szCs w:val="20"/>
        </w:rPr>
      </w:pPr>
      <w:r w:rsidRPr="0020338C">
        <w:rPr>
          <w:rFonts w:cs="Arial"/>
          <w:szCs w:val="20"/>
        </w:rPr>
        <w:t>not keep Council data for longer than needed to complete the order (or as required by law);</w:t>
      </w:r>
    </w:p>
    <w:p w14:paraId="0D3516F4" w14:textId="77777777" w:rsidR="0020338C" w:rsidRPr="0020338C" w:rsidRDefault="0020338C" w:rsidP="0020338C">
      <w:pPr>
        <w:pStyle w:val="Heading3"/>
        <w:ind w:left="1985"/>
        <w:rPr>
          <w:rFonts w:cs="Arial"/>
          <w:szCs w:val="20"/>
        </w:rPr>
      </w:pPr>
      <w:r w:rsidRPr="0020338C">
        <w:rPr>
          <w:rFonts w:cs="Arial"/>
          <w:szCs w:val="20"/>
        </w:rPr>
        <w:t>on completion or termination of the order, securely delete or return (at Council’s choice) all Council data and confirm in writing; and</w:t>
      </w:r>
    </w:p>
    <w:p w14:paraId="48BE58D2" w14:textId="77777777" w:rsidR="0020338C" w:rsidRPr="0020338C" w:rsidRDefault="0020338C" w:rsidP="0020338C">
      <w:pPr>
        <w:pStyle w:val="Heading3"/>
        <w:ind w:left="1985"/>
        <w:rPr>
          <w:rFonts w:cs="Arial"/>
          <w:szCs w:val="20"/>
        </w:rPr>
      </w:pPr>
      <w:r w:rsidRPr="0020338C">
        <w:rPr>
          <w:rFonts w:cs="Arial"/>
          <w:szCs w:val="20"/>
        </w:rPr>
        <w:t>notify Council within 48 hours if the Supplier becomes aware of any actual or suspected unauthorised access to, loss of, or disclosure of Council data.</w:t>
      </w:r>
    </w:p>
    <w:p w14:paraId="49624362" w14:textId="77777777" w:rsidR="0020338C" w:rsidRPr="0020338C" w:rsidRDefault="0020338C" w:rsidP="0020338C">
      <w:pPr>
        <w:pStyle w:val="Heading2"/>
        <w:ind w:left="1276" w:hanging="479"/>
        <w:rPr>
          <w:rFonts w:cs="Arial"/>
          <w:szCs w:val="20"/>
        </w:rPr>
      </w:pPr>
      <w:r w:rsidRPr="0020338C">
        <w:rPr>
          <w:rFonts w:cs="Arial"/>
          <w:szCs w:val="20"/>
        </w:rPr>
        <w:t xml:space="preserve">The Supplier’s breach notification must describe what happened, what data was affected, and what the Supplier is doing to fix it, and otherwise comply with the requirements of the Privacy Act. </w:t>
      </w:r>
    </w:p>
    <w:p w14:paraId="3398E3A0" w14:textId="77777777" w:rsidR="0020338C" w:rsidRPr="0020338C" w:rsidRDefault="0020338C" w:rsidP="0020338C">
      <w:pPr>
        <w:pStyle w:val="Heading2"/>
        <w:ind w:left="1276" w:hanging="479"/>
        <w:rPr>
          <w:rFonts w:cs="Arial"/>
          <w:szCs w:val="20"/>
        </w:rPr>
      </w:pPr>
      <w:r w:rsidRPr="0020338C">
        <w:rPr>
          <w:rFonts w:cs="Arial"/>
          <w:szCs w:val="20"/>
        </w:rPr>
        <w:t>If the Supplier uses a subcontractor that will handle Council data, the Supplier must tell Council and ensure the subcontractor meets the same requirements as this term.</w:t>
      </w:r>
    </w:p>
    <w:p w14:paraId="0B614400" w14:textId="77777777" w:rsidR="0020338C" w:rsidRPr="0020338C" w:rsidRDefault="0020338C" w:rsidP="0020338C">
      <w:pPr>
        <w:rPr>
          <w:szCs w:val="20"/>
        </w:rPr>
      </w:pPr>
    </w:p>
    <w:p w14:paraId="2D7A636E" w14:textId="77777777" w:rsidR="0020338C" w:rsidRPr="0020338C" w:rsidRDefault="0020338C" w:rsidP="0020338C">
      <w:pPr>
        <w:pStyle w:val="Heading1"/>
        <w:rPr>
          <w:b w:val="0"/>
          <w:bCs/>
          <w:szCs w:val="20"/>
        </w:rPr>
      </w:pPr>
      <w:r w:rsidRPr="0020338C">
        <w:rPr>
          <w:bCs/>
          <w:szCs w:val="20"/>
        </w:rPr>
        <w:t>Privacy and Information Usage</w:t>
      </w:r>
    </w:p>
    <w:p w14:paraId="4B454BFA" w14:textId="77777777" w:rsidR="0020338C" w:rsidRPr="0020338C" w:rsidRDefault="0020338C" w:rsidP="0020338C">
      <w:pPr>
        <w:pStyle w:val="ListParagraph"/>
        <w:ind w:left="1134"/>
        <w:rPr>
          <w:szCs w:val="20"/>
        </w:rPr>
      </w:pPr>
    </w:p>
    <w:p w14:paraId="3C808791" w14:textId="69DD30F8" w:rsidR="0020338C" w:rsidRPr="0020338C" w:rsidRDefault="0020338C" w:rsidP="0020338C">
      <w:pPr>
        <w:pStyle w:val="Heading2"/>
        <w:ind w:left="1276" w:hanging="479"/>
        <w:jc w:val="left"/>
        <w:rPr>
          <w:rFonts w:cs="Arial"/>
          <w:szCs w:val="20"/>
        </w:rPr>
      </w:pPr>
      <w:r w:rsidRPr="0020338C">
        <w:rPr>
          <w:rFonts w:cs="Arial"/>
          <w:szCs w:val="20"/>
        </w:rPr>
        <w:lastRenderedPageBreak/>
        <w:t>The Supplier must:</w:t>
      </w:r>
    </w:p>
    <w:p w14:paraId="29DDA609" w14:textId="77777777" w:rsidR="0020338C" w:rsidRPr="0020338C" w:rsidRDefault="0020338C" w:rsidP="0020338C">
      <w:pPr>
        <w:pStyle w:val="Heading3"/>
        <w:ind w:left="1985"/>
        <w:rPr>
          <w:rFonts w:cs="Arial"/>
          <w:szCs w:val="20"/>
        </w:rPr>
      </w:pPr>
      <w:r w:rsidRPr="0020338C">
        <w:rPr>
          <w:rFonts w:cs="Arial"/>
          <w:szCs w:val="20"/>
        </w:rPr>
        <w:t>use Council data only for the purpose of fulfilling the order and for no other purpose;</w:t>
      </w:r>
    </w:p>
    <w:p w14:paraId="37377160" w14:textId="77777777" w:rsidR="0020338C" w:rsidRPr="0020338C" w:rsidRDefault="0020338C" w:rsidP="0020338C">
      <w:pPr>
        <w:pStyle w:val="Heading3"/>
        <w:ind w:left="1985"/>
        <w:rPr>
          <w:rFonts w:cs="Arial"/>
          <w:szCs w:val="20"/>
        </w:rPr>
      </w:pPr>
      <w:r w:rsidRPr="0020338C">
        <w:rPr>
          <w:rFonts w:cs="Arial"/>
          <w:szCs w:val="20"/>
        </w:rPr>
        <w:t>not share, sell, licence or otherwise provide Council data to any third-party, except to the extent strictly necessary to complete the order with Council’s prior written consent;</w:t>
      </w:r>
    </w:p>
    <w:p w14:paraId="65053C00" w14:textId="6A32F90D" w:rsidR="0020338C" w:rsidRPr="0020338C" w:rsidRDefault="0020338C" w:rsidP="0020338C">
      <w:pPr>
        <w:pStyle w:val="Heading3"/>
        <w:ind w:left="1985"/>
        <w:rPr>
          <w:rFonts w:cs="Arial"/>
          <w:szCs w:val="20"/>
        </w:rPr>
      </w:pPr>
      <w:r w:rsidRPr="0020338C">
        <w:rPr>
          <w:rFonts w:cs="Arial"/>
          <w:szCs w:val="20"/>
        </w:rPr>
        <w:t xml:space="preserve">comply with the Privacy and Data Protection Act 2014 (Vic), the Information Privacy Principles, and </w:t>
      </w:r>
      <w:hyperlink r:id="rId16" w:history="1">
        <w:r w:rsidRPr="009F51EF">
          <w:rPr>
            <w:rStyle w:val="Hyperlink"/>
            <w:rFonts w:cs="Arial"/>
            <w:szCs w:val="20"/>
          </w:rPr>
          <w:t>Council’s Privacy Policy</w:t>
        </w:r>
      </w:hyperlink>
      <w:r w:rsidRPr="0020338C">
        <w:rPr>
          <w:rFonts w:cs="Arial"/>
          <w:szCs w:val="20"/>
        </w:rPr>
        <w:t>;</w:t>
      </w:r>
    </w:p>
    <w:p w14:paraId="14DBBAD2" w14:textId="77777777" w:rsidR="0020338C" w:rsidRPr="0020338C" w:rsidRDefault="0020338C" w:rsidP="0020338C">
      <w:pPr>
        <w:pStyle w:val="Heading3"/>
        <w:ind w:left="1985"/>
        <w:rPr>
          <w:rFonts w:cs="Arial"/>
          <w:szCs w:val="20"/>
        </w:rPr>
      </w:pPr>
      <w:r w:rsidRPr="0020338C">
        <w:rPr>
          <w:rFonts w:cs="Arial"/>
          <w:szCs w:val="20"/>
        </w:rPr>
        <w:t>if the order involves personal or health information, also comply with the Health Records Act 2001 (Vic);</w:t>
      </w:r>
    </w:p>
    <w:p w14:paraId="4C9AD691" w14:textId="77777777" w:rsidR="0020338C" w:rsidRPr="0020338C" w:rsidRDefault="0020338C" w:rsidP="0020338C">
      <w:pPr>
        <w:pStyle w:val="Heading3"/>
        <w:ind w:left="1985"/>
        <w:rPr>
          <w:rFonts w:cs="Arial"/>
          <w:szCs w:val="20"/>
        </w:rPr>
      </w:pPr>
      <w:r w:rsidRPr="0020338C">
        <w:rPr>
          <w:rFonts w:cs="Arial"/>
          <w:szCs w:val="20"/>
        </w:rPr>
        <w:t>on Council’s request, provide a written summary of what Council data the Supplier holds, where it is stored, and how long the Supplier expects to hold it; and</w:t>
      </w:r>
    </w:p>
    <w:p w14:paraId="6B264F11" w14:textId="77777777" w:rsidR="0020338C" w:rsidRPr="0020338C" w:rsidRDefault="0020338C" w:rsidP="0020338C">
      <w:pPr>
        <w:pStyle w:val="Heading3"/>
        <w:ind w:left="1985"/>
        <w:rPr>
          <w:rFonts w:cs="Arial"/>
          <w:szCs w:val="20"/>
        </w:rPr>
      </w:pPr>
      <w:r w:rsidRPr="0020338C">
        <w:rPr>
          <w:rFonts w:cs="Arial"/>
          <w:szCs w:val="20"/>
        </w:rPr>
        <w:t>co-operate with Council in responding to any privacy complaint or information request related to Council data.</w:t>
      </w:r>
    </w:p>
    <w:p w14:paraId="37B42993" w14:textId="77777777" w:rsidR="0020338C" w:rsidRPr="0020338C" w:rsidRDefault="0020338C" w:rsidP="0020338C">
      <w:pPr>
        <w:pStyle w:val="ListParagraph"/>
        <w:ind w:left="1134"/>
        <w:rPr>
          <w:szCs w:val="20"/>
        </w:rPr>
      </w:pPr>
    </w:p>
    <w:p w14:paraId="79798ED9" w14:textId="33C6C7A4" w:rsidR="0020338C" w:rsidRPr="0020338C" w:rsidRDefault="0020338C" w:rsidP="0020338C">
      <w:pPr>
        <w:pStyle w:val="Heading2"/>
        <w:ind w:left="1276" w:hanging="479"/>
        <w:jc w:val="left"/>
        <w:rPr>
          <w:rFonts w:cs="Arial"/>
          <w:szCs w:val="20"/>
        </w:rPr>
      </w:pPr>
      <w:r w:rsidRPr="0020338C">
        <w:rPr>
          <w:rFonts w:cs="Arial"/>
          <w:szCs w:val="20"/>
        </w:rPr>
        <w:t>All Council data (including any new data produced by the Supplier in performing the order) belongs to Council.</w:t>
      </w:r>
    </w:p>
    <w:p w14:paraId="476A157D" w14:textId="77777777" w:rsidR="0020338C" w:rsidRPr="0020338C" w:rsidRDefault="0020338C" w:rsidP="0020338C">
      <w:pPr>
        <w:pStyle w:val="Heading2"/>
        <w:ind w:left="1276" w:hanging="479"/>
        <w:jc w:val="left"/>
        <w:rPr>
          <w:rFonts w:cs="Arial"/>
          <w:szCs w:val="20"/>
        </w:rPr>
      </w:pPr>
      <w:r w:rsidRPr="0020338C">
        <w:rPr>
          <w:rFonts w:cs="Arial"/>
          <w:szCs w:val="20"/>
        </w:rPr>
        <w:t>These terms apply in addition to any confidentiality obligations the Supplier has under clause 5 of these terms, and any applicable law.</w:t>
      </w:r>
    </w:p>
    <w:p w14:paraId="4BC74396" w14:textId="77777777" w:rsidR="0020338C" w:rsidRPr="0020338C" w:rsidRDefault="0020338C" w:rsidP="0020338C">
      <w:pPr>
        <w:rPr>
          <w:szCs w:val="20"/>
        </w:rPr>
      </w:pPr>
    </w:p>
    <w:sectPr w:rsidR="0020338C" w:rsidRPr="0020338C">
      <w:headerReference w:type="even" r:id="rId17"/>
      <w:headerReference w:type="default" r:id="rId18"/>
      <w:footerReference w:type="even" r:id="rId19"/>
      <w:footerReference w:type="default" r:id="rId20"/>
      <w:headerReference w:type="first" r:id="rId21"/>
      <w:footerReference w:type="first" r:id="rId22"/>
      <w:pgSz w:w="11899" w:h="16850"/>
      <w:pgMar w:top="1921" w:right="898" w:bottom="1628" w:left="1039" w:header="341" w:footer="7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D77F3" w14:textId="77777777" w:rsidR="00A83BFF" w:rsidRDefault="00A83BFF">
      <w:pPr>
        <w:spacing w:after="0" w:line="240" w:lineRule="auto"/>
      </w:pPr>
      <w:r>
        <w:separator/>
      </w:r>
    </w:p>
  </w:endnote>
  <w:endnote w:type="continuationSeparator" w:id="0">
    <w:p w14:paraId="1784B7EA" w14:textId="77777777" w:rsidR="00A83BFF" w:rsidRDefault="00A83BFF">
      <w:pPr>
        <w:spacing w:after="0" w:line="240" w:lineRule="auto"/>
      </w:pPr>
      <w:r>
        <w:continuationSeparator/>
      </w:r>
    </w:p>
  </w:endnote>
  <w:endnote w:type="continuationNotice" w:id="1">
    <w:p w14:paraId="0EE01E36" w14:textId="77777777" w:rsidR="00A83BFF" w:rsidRDefault="00A83B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0F30" w14:textId="77777777" w:rsidR="00BB4E6E" w:rsidRDefault="007D1368">
    <w:pPr>
      <w:tabs>
        <w:tab w:val="right" w:pos="9963"/>
      </w:tabs>
      <w:spacing w:after="9" w:line="259" w:lineRule="auto"/>
      <w:ind w:left="0" w:right="0" w:firstLine="0"/>
      <w:jc w:val="left"/>
    </w:pPr>
    <w:r>
      <w:rPr>
        <w:sz w:val="22"/>
      </w:rPr>
      <w:t xml:space="preserve"> </w:t>
    </w:r>
    <w:r>
      <w:rPr>
        <w:sz w:val="22"/>
      </w:rPr>
      <w:tab/>
      <w:t xml:space="preserve">Page </w:t>
    </w:r>
    <w:r>
      <w:fldChar w:fldCharType="begin"/>
    </w:r>
    <w:r>
      <w:instrText xml:space="preserve"> PAGE   \* MERGEFORMAT </w:instrText>
    </w:r>
    <w:r>
      <w:fldChar w:fldCharType="separate"/>
    </w:r>
    <w:r>
      <w:rPr>
        <w:b/>
        <w:sz w:val="22"/>
      </w:rPr>
      <w:t>1</w:t>
    </w:r>
    <w:r>
      <w:rPr>
        <w:b/>
        <w:sz w:val="22"/>
      </w:rPr>
      <w:fldChar w:fldCharType="end"/>
    </w:r>
    <w:r>
      <w:rPr>
        <w:b/>
        <w:sz w:val="22"/>
      </w:rPr>
      <w:t xml:space="preserve"> </w:t>
    </w:r>
    <w:r>
      <w:rPr>
        <w:sz w:val="22"/>
      </w:rPr>
      <w:t xml:space="preserve">of </w:t>
    </w:r>
    <w:fldSimple w:instr=" NUMPAGES   \* MERGEFORMAT ">
      <w:r>
        <w:rPr>
          <w:b/>
          <w:sz w:val="22"/>
        </w:rPr>
        <w:t>7</w:t>
      </w:r>
    </w:fldSimple>
    <w:r>
      <w:rPr>
        <w:b/>
        <w:sz w:val="22"/>
      </w:rPr>
      <w:t xml:space="preserve"> </w:t>
    </w:r>
  </w:p>
  <w:p w14:paraId="50106B05" w14:textId="77777777" w:rsidR="00BB4E6E" w:rsidRDefault="007D1368">
    <w:pPr>
      <w:tabs>
        <w:tab w:val="center" w:pos="2555"/>
      </w:tabs>
      <w:spacing w:after="6" w:line="259" w:lineRule="auto"/>
      <w:ind w:left="0" w:right="0" w:firstLine="0"/>
      <w:jc w:val="left"/>
    </w:pPr>
    <w:r>
      <w:rPr>
        <w:sz w:val="22"/>
      </w:rPr>
      <w:t xml:space="preserve">Version 2:  </w:t>
    </w:r>
    <w:r>
      <w:rPr>
        <w:sz w:val="22"/>
      </w:rPr>
      <w:tab/>
      <w:t xml:space="preserve">Updated 05/06/2023, </w:t>
    </w:r>
  </w:p>
  <w:p w14:paraId="20E67CB4" w14:textId="77777777" w:rsidR="00BB4E6E" w:rsidRDefault="007D1368">
    <w:pPr>
      <w:tabs>
        <w:tab w:val="center" w:pos="3084"/>
      </w:tabs>
      <w:spacing w:after="0" w:line="259" w:lineRule="auto"/>
      <w:ind w:left="0" w:right="0" w:firstLine="0"/>
      <w:jc w:val="left"/>
    </w:pPr>
    <w:r>
      <w:rPr>
        <w:sz w:val="22"/>
      </w:rPr>
      <w:t xml:space="preserve">Owner:  </w:t>
    </w:r>
    <w:r>
      <w:rPr>
        <w:sz w:val="22"/>
      </w:rPr>
      <w:tab/>
      <w:t xml:space="preserve">Manager Strategic Procurement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FA6E0" w14:textId="77777777" w:rsidR="00BB4E6E" w:rsidRDefault="007D1368">
    <w:pPr>
      <w:tabs>
        <w:tab w:val="right" w:pos="9963"/>
      </w:tabs>
      <w:spacing w:after="9" w:line="259" w:lineRule="auto"/>
      <w:ind w:left="0" w:right="0" w:firstLine="0"/>
      <w:jc w:val="left"/>
    </w:pPr>
    <w:r>
      <w:rPr>
        <w:sz w:val="22"/>
      </w:rPr>
      <w:t xml:space="preserve"> </w:t>
    </w:r>
    <w:r>
      <w:rPr>
        <w:sz w:val="22"/>
      </w:rPr>
      <w:tab/>
      <w:t xml:space="preserve">Page </w:t>
    </w:r>
    <w:r>
      <w:fldChar w:fldCharType="begin"/>
    </w:r>
    <w:r>
      <w:instrText xml:space="preserve"> PAGE   \* MERGEFORMAT </w:instrText>
    </w:r>
    <w:r>
      <w:fldChar w:fldCharType="separate"/>
    </w:r>
    <w:r>
      <w:rPr>
        <w:b/>
        <w:sz w:val="22"/>
      </w:rPr>
      <w:t>1</w:t>
    </w:r>
    <w:r>
      <w:rPr>
        <w:b/>
        <w:sz w:val="22"/>
      </w:rPr>
      <w:fldChar w:fldCharType="end"/>
    </w:r>
    <w:r>
      <w:rPr>
        <w:b/>
        <w:sz w:val="22"/>
      </w:rPr>
      <w:t xml:space="preserve"> </w:t>
    </w:r>
    <w:r>
      <w:rPr>
        <w:sz w:val="22"/>
      </w:rPr>
      <w:t xml:space="preserve">of </w:t>
    </w:r>
    <w:fldSimple w:instr=" NUMPAGES   \* MERGEFORMAT ">
      <w:r>
        <w:rPr>
          <w:b/>
          <w:sz w:val="22"/>
        </w:rPr>
        <w:t>7</w:t>
      </w:r>
    </w:fldSimple>
    <w:r>
      <w:rPr>
        <w:b/>
        <w:sz w:val="22"/>
      </w:rPr>
      <w:t xml:space="preserve"> </w:t>
    </w:r>
  </w:p>
  <w:p w14:paraId="0D81C1D6" w14:textId="719D7BEE" w:rsidR="00BB4E6E" w:rsidRDefault="007D1368" w:rsidP="0020338C">
    <w:pPr>
      <w:spacing w:after="6" w:line="259" w:lineRule="auto"/>
      <w:ind w:left="0" w:right="0" w:firstLine="0"/>
      <w:jc w:val="left"/>
    </w:pPr>
    <w:r>
      <w:rPr>
        <w:sz w:val="22"/>
      </w:rPr>
      <w:t xml:space="preserve">Version </w:t>
    </w:r>
    <w:r w:rsidR="0020338C">
      <w:rPr>
        <w:sz w:val="22"/>
      </w:rPr>
      <w:t>5</w:t>
    </w:r>
    <w:r>
      <w:rPr>
        <w:sz w:val="22"/>
      </w:rPr>
      <w:t xml:space="preserve">:  </w:t>
    </w:r>
    <w:r>
      <w:rPr>
        <w:sz w:val="22"/>
      </w:rPr>
      <w:tab/>
      <w:t xml:space="preserve">Updated </w:t>
    </w:r>
    <w:r w:rsidR="0020338C">
      <w:rPr>
        <w:sz w:val="22"/>
      </w:rPr>
      <w:t>05</w:t>
    </w:r>
    <w:r w:rsidR="00434E72">
      <w:rPr>
        <w:sz w:val="22"/>
      </w:rPr>
      <w:t>/</w:t>
    </w:r>
    <w:r w:rsidR="0020338C">
      <w:rPr>
        <w:sz w:val="22"/>
      </w:rPr>
      <w:t>10</w:t>
    </w:r>
    <w:r w:rsidR="00434E72">
      <w:rPr>
        <w:sz w:val="22"/>
      </w:rPr>
      <w:t>/2026</w:t>
    </w:r>
  </w:p>
  <w:p w14:paraId="45F5D5C8" w14:textId="77777777" w:rsidR="00BB4E6E" w:rsidRDefault="007D1368" w:rsidP="0020338C">
    <w:pPr>
      <w:tabs>
        <w:tab w:val="center" w:pos="0"/>
      </w:tabs>
      <w:spacing w:after="0" w:line="259" w:lineRule="auto"/>
      <w:ind w:left="0" w:right="0" w:firstLine="0"/>
      <w:jc w:val="left"/>
    </w:pPr>
    <w:r>
      <w:rPr>
        <w:sz w:val="22"/>
      </w:rPr>
      <w:t xml:space="preserve">Owner:  </w:t>
    </w:r>
    <w:r>
      <w:rPr>
        <w:sz w:val="22"/>
      </w:rPr>
      <w:tab/>
      <w:t xml:space="preserve">Manager Strategic Procurement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F62C" w14:textId="77777777" w:rsidR="00BB4E6E" w:rsidRDefault="007D1368">
    <w:pPr>
      <w:tabs>
        <w:tab w:val="right" w:pos="9963"/>
      </w:tabs>
      <w:spacing w:after="9" w:line="259" w:lineRule="auto"/>
      <w:ind w:left="0" w:right="0" w:firstLine="0"/>
      <w:jc w:val="left"/>
    </w:pPr>
    <w:r>
      <w:rPr>
        <w:sz w:val="22"/>
      </w:rPr>
      <w:t xml:space="preserve"> </w:t>
    </w:r>
    <w:r>
      <w:rPr>
        <w:sz w:val="22"/>
      </w:rPr>
      <w:tab/>
      <w:t xml:space="preserve">Page </w:t>
    </w:r>
    <w:r>
      <w:fldChar w:fldCharType="begin"/>
    </w:r>
    <w:r>
      <w:instrText xml:space="preserve"> PAGE   \* MERGEFORMAT </w:instrText>
    </w:r>
    <w:r>
      <w:fldChar w:fldCharType="separate"/>
    </w:r>
    <w:r>
      <w:rPr>
        <w:b/>
        <w:sz w:val="22"/>
      </w:rPr>
      <w:t>1</w:t>
    </w:r>
    <w:r>
      <w:rPr>
        <w:b/>
        <w:sz w:val="22"/>
      </w:rPr>
      <w:fldChar w:fldCharType="end"/>
    </w:r>
    <w:r>
      <w:rPr>
        <w:b/>
        <w:sz w:val="22"/>
      </w:rPr>
      <w:t xml:space="preserve"> </w:t>
    </w:r>
    <w:r>
      <w:rPr>
        <w:sz w:val="22"/>
      </w:rPr>
      <w:t xml:space="preserve">of </w:t>
    </w:r>
    <w:fldSimple w:instr=" NUMPAGES   \* MERGEFORMAT ">
      <w:r>
        <w:rPr>
          <w:b/>
          <w:sz w:val="22"/>
        </w:rPr>
        <w:t>7</w:t>
      </w:r>
    </w:fldSimple>
    <w:r>
      <w:rPr>
        <w:b/>
        <w:sz w:val="22"/>
      </w:rPr>
      <w:t xml:space="preserve"> </w:t>
    </w:r>
  </w:p>
  <w:p w14:paraId="3F5298AD" w14:textId="77777777" w:rsidR="00BB4E6E" w:rsidRDefault="007D1368">
    <w:pPr>
      <w:tabs>
        <w:tab w:val="center" w:pos="2555"/>
      </w:tabs>
      <w:spacing w:after="6" w:line="259" w:lineRule="auto"/>
      <w:ind w:left="0" w:right="0" w:firstLine="0"/>
      <w:jc w:val="left"/>
    </w:pPr>
    <w:r>
      <w:rPr>
        <w:sz w:val="22"/>
      </w:rPr>
      <w:t xml:space="preserve">Version 2:  </w:t>
    </w:r>
    <w:r>
      <w:rPr>
        <w:sz w:val="22"/>
      </w:rPr>
      <w:tab/>
      <w:t xml:space="preserve">Updated 05/06/2023, </w:t>
    </w:r>
  </w:p>
  <w:p w14:paraId="5EB80282" w14:textId="77777777" w:rsidR="00BB4E6E" w:rsidRDefault="007D1368">
    <w:pPr>
      <w:tabs>
        <w:tab w:val="center" w:pos="3084"/>
      </w:tabs>
      <w:spacing w:after="0" w:line="259" w:lineRule="auto"/>
      <w:ind w:left="0" w:right="0" w:firstLine="0"/>
      <w:jc w:val="left"/>
    </w:pPr>
    <w:r>
      <w:rPr>
        <w:sz w:val="22"/>
      </w:rPr>
      <w:t xml:space="preserve">Owner:  </w:t>
    </w:r>
    <w:r>
      <w:rPr>
        <w:sz w:val="22"/>
      </w:rPr>
      <w:tab/>
      <w:t xml:space="preserve">Manager Strategic Procurement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82567" w14:textId="77777777" w:rsidR="00A83BFF" w:rsidRDefault="00A83BFF">
      <w:pPr>
        <w:spacing w:after="0" w:line="240" w:lineRule="auto"/>
      </w:pPr>
      <w:r>
        <w:separator/>
      </w:r>
    </w:p>
  </w:footnote>
  <w:footnote w:type="continuationSeparator" w:id="0">
    <w:p w14:paraId="55BD8606" w14:textId="77777777" w:rsidR="00A83BFF" w:rsidRDefault="00A83BFF">
      <w:pPr>
        <w:spacing w:after="0" w:line="240" w:lineRule="auto"/>
      </w:pPr>
      <w:r>
        <w:continuationSeparator/>
      </w:r>
    </w:p>
  </w:footnote>
  <w:footnote w:type="continuationNotice" w:id="1">
    <w:p w14:paraId="34BAFFC9" w14:textId="77777777" w:rsidR="00A83BFF" w:rsidRDefault="00A83BFF">
      <w:pPr>
        <w:spacing w:after="0" w:line="240" w:lineRule="auto"/>
      </w:pPr>
    </w:p>
  </w:footnote>
  <w:footnote w:id="2">
    <w:p w14:paraId="08154145" w14:textId="5378C6D3" w:rsidR="00DD5645" w:rsidRDefault="00DD5645">
      <w:pPr>
        <w:pStyle w:val="FootnoteText"/>
      </w:pPr>
      <w:r>
        <w:rPr>
          <w:rStyle w:val="FootnoteReference"/>
        </w:rPr>
        <w:footnoteRef/>
      </w:r>
      <w:r>
        <w:t xml:space="preserve"> </w:t>
      </w:r>
      <w:r w:rsidRPr="00DD5645">
        <w:t>https://www.monash.vic.gov.au/Community/Children-Family/Child-Safety#policy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ED82" w14:textId="77777777" w:rsidR="00BB4E6E" w:rsidRDefault="007D1368">
    <w:pPr>
      <w:spacing w:after="0" w:line="239" w:lineRule="auto"/>
      <w:ind w:left="1484" w:right="109" w:firstLine="1152"/>
      <w:jc w:val="left"/>
    </w:pPr>
    <w:r>
      <w:rPr>
        <w:noProof/>
      </w:rPr>
      <w:drawing>
        <wp:anchor distT="0" distB="0" distL="114300" distR="114300" simplePos="0" relativeHeight="251658240" behindDoc="0" locked="0" layoutInCell="1" allowOverlap="0" wp14:anchorId="0073ABD1" wp14:editId="7093229A">
          <wp:simplePos x="0" y="0"/>
          <wp:positionH relativeFrom="page">
            <wp:posOffset>5932170</wp:posOffset>
          </wp:positionH>
          <wp:positionV relativeFrom="page">
            <wp:posOffset>216537</wp:posOffset>
          </wp:positionV>
          <wp:extent cx="984250" cy="853440"/>
          <wp:effectExtent l="0" t="0" r="0" b="0"/>
          <wp:wrapSquare wrapText="bothSides"/>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984250" cy="853440"/>
                  </a:xfrm>
                  <a:prstGeom prst="rect">
                    <a:avLst/>
                  </a:prstGeom>
                </pic:spPr>
              </pic:pic>
            </a:graphicData>
          </a:graphic>
        </wp:anchor>
      </w:drawing>
    </w:r>
    <w:r>
      <w:rPr>
        <w:sz w:val="36"/>
      </w:rPr>
      <w:t xml:space="preserve">Monash City Council Purchasing Terms and Conditions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1F2B6" w14:textId="4DBEB64B" w:rsidR="005723C5" w:rsidRDefault="005723C5">
    <w:pPr>
      <w:spacing w:after="0" w:line="239" w:lineRule="auto"/>
      <w:ind w:left="1560" w:right="109" w:firstLine="0"/>
      <w:jc w:val="center"/>
      <w:rPr>
        <w:sz w:val="36"/>
      </w:rPr>
    </w:pPr>
    <w:r>
      <w:rPr>
        <w:noProof/>
      </w:rPr>
      <w:drawing>
        <wp:anchor distT="0" distB="0" distL="114300" distR="114300" simplePos="0" relativeHeight="251658241" behindDoc="0" locked="0" layoutInCell="1" allowOverlap="0" wp14:anchorId="57A35832" wp14:editId="5C680B0A">
          <wp:simplePos x="0" y="0"/>
          <wp:positionH relativeFrom="page">
            <wp:posOffset>5932170</wp:posOffset>
          </wp:positionH>
          <wp:positionV relativeFrom="page">
            <wp:posOffset>274108</wp:posOffset>
          </wp:positionV>
          <wp:extent cx="984250" cy="85344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984250" cy="853440"/>
                  </a:xfrm>
                  <a:prstGeom prst="rect">
                    <a:avLst/>
                  </a:prstGeom>
                </pic:spPr>
              </pic:pic>
            </a:graphicData>
          </a:graphic>
        </wp:anchor>
      </w:drawing>
    </w:r>
  </w:p>
  <w:p w14:paraId="73B6E0FB" w14:textId="77777777" w:rsidR="00DD5645" w:rsidRDefault="007D1368" w:rsidP="00DD5645">
    <w:pPr>
      <w:spacing w:after="0" w:line="239" w:lineRule="auto"/>
      <w:ind w:left="1560" w:right="109" w:firstLine="0"/>
      <w:jc w:val="center"/>
      <w:rPr>
        <w:sz w:val="36"/>
      </w:rPr>
    </w:pPr>
    <w:r>
      <w:rPr>
        <w:sz w:val="36"/>
      </w:rPr>
      <w:t>Monash City Council Purchasing</w:t>
    </w:r>
  </w:p>
  <w:p w14:paraId="1480FAB4" w14:textId="4C1F9C2A" w:rsidR="00BB4E6E" w:rsidRDefault="007D1368" w:rsidP="00DD5645">
    <w:pPr>
      <w:spacing w:after="0" w:line="239" w:lineRule="auto"/>
      <w:ind w:left="1560" w:right="109" w:firstLine="0"/>
      <w:jc w:val="center"/>
    </w:pPr>
    <w:r>
      <w:rPr>
        <w:sz w:val="36"/>
      </w:rPr>
      <w:t>Terms and Conditions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D8FF" w14:textId="77777777" w:rsidR="00BB4E6E" w:rsidRDefault="007D1368">
    <w:pPr>
      <w:spacing w:after="0" w:line="239" w:lineRule="auto"/>
      <w:ind w:left="1484" w:right="109" w:firstLine="1152"/>
      <w:jc w:val="left"/>
    </w:pPr>
    <w:r>
      <w:rPr>
        <w:noProof/>
      </w:rPr>
      <w:drawing>
        <wp:anchor distT="0" distB="0" distL="114300" distR="114300" simplePos="0" relativeHeight="251658242" behindDoc="0" locked="0" layoutInCell="1" allowOverlap="0" wp14:anchorId="04F590D5" wp14:editId="5BC1FA18">
          <wp:simplePos x="0" y="0"/>
          <wp:positionH relativeFrom="page">
            <wp:posOffset>5932170</wp:posOffset>
          </wp:positionH>
          <wp:positionV relativeFrom="page">
            <wp:posOffset>216537</wp:posOffset>
          </wp:positionV>
          <wp:extent cx="984250" cy="85344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984250" cy="853440"/>
                  </a:xfrm>
                  <a:prstGeom prst="rect">
                    <a:avLst/>
                  </a:prstGeom>
                </pic:spPr>
              </pic:pic>
            </a:graphicData>
          </a:graphic>
        </wp:anchor>
      </w:drawing>
    </w:r>
    <w:r>
      <w:rPr>
        <w:sz w:val="36"/>
      </w:rPr>
      <w:t xml:space="preserve">Monash City Council Purchasing Terms and Conditions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E5441"/>
    <w:multiLevelType w:val="multilevel"/>
    <w:tmpl w:val="07602B56"/>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16F60F9"/>
    <w:multiLevelType w:val="multilevel"/>
    <w:tmpl w:val="78D28110"/>
    <w:styleLink w:val="MonashNumbers"/>
    <w:lvl w:ilvl="0">
      <w:start w:val="1"/>
      <w:numFmt w:val="decimal"/>
      <w:pStyle w:val="MonashNumbersLevel1"/>
      <w:lvlText w:val="%1."/>
      <w:lvlJc w:val="left"/>
      <w:pPr>
        <w:ind w:left="1080" w:hanging="360"/>
      </w:pPr>
    </w:lvl>
    <w:lvl w:ilvl="1">
      <w:start w:val="1"/>
      <w:numFmt w:val="lowerLetter"/>
      <w:pStyle w:val="MonashNumbersLevel2"/>
      <w:lvlText w:val="%2."/>
      <w:lvlJc w:val="left"/>
      <w:pPr>
        <w:ind w:left="1466" w:hanging="397"/>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1CF043D"/>
    <w:multiLevelType w:val="multilevel"/>
    <w:tmpl w:val="B308DDA4"/>
    <w:lvl w:ilvl="0">
      <w:start w:val="1"/>
      <w:numFmt w:val="decimal"/>
      <w:lvlText w:val="%1"/>
      <w:lvlJc w:val="left"/>
      <w:pPr>
        <w:ind w:left="360" w:hanging="360"/>
      </w:pPr>
      <w:rPr>
        <w:rFonts w:hint="default"/>
      </w:rPr>
    </w:lvl>
    <w:lvl w:ilvl="1">
      <w:start w:val="1"/>
      <w:numFmt w:val="decimal"/>
      <w:lvlText w:val="%1.%2"/>
      <w:lvlJc w:val="left"/>
      <w:pPr>
        <w:ind w:left="1157" w:hanging="360"/>
      </w:pPr>
      <w:rPr>
        <w:rFonts w:hint="default"/>
        <w:b/>
        <w:bCs/>
      </w:rPr>
    </w:lvl>
    <w:lvl w:ilvl="2">
      <w:start w:val="1"/>
      <w:numFmt w:val="decimal"/>
      <w:lvlText w:val="%1.%2.%3"/>
      <w:lvlJc w:val="left"/>
      <w:pPr>
        <w:ind w:left="2314" w:hanging="720"/>
      </w:pPr>
      <w:rPr>
        <w:rFonts w:hint="default"/>
      </w:rPr>
    </w:lvl>
    <w:lvl w:ilvl="3">
      <w:start w:val="1"/>
      <w:numFmt w:val="decimal"/>
      <w:lvlText w:val="%1.%2.%3.%4"/>
      <w:lvlJc w:val="left"/>
      <w:pPr>
        <w:ind w:left="3111" w:hanging="720"/>
      </w:pPr>
      <w:rPr>
        <w:rFonts w:hint="default"/>
      </w:rPr>
    </w:lvl>
    <w:lvl w:ilvl="4">
      <w:start w:val="1"/>
      <w:numFmt w:val="decimal"/>
      <w:lvlText w:val="%1.%2.%3.%4.%5"/>
      <w:lvlJc w:val="left"/>
      <w:pPr>
        <w:ind w:left="4268" w:hanging="1080"/>
      </w:pPr>
      <w:rPr>
        <w:rFonts w:hint="default"/>
      </w:rPr>
    </w:lvl>
    <w:lvl w:ilvl="5">
      <w:start w:val="1"/>
      <w:numFmt w:val="decimal"/>
      <w:lvlText w:val="%1.%2.%3.%4.%5.%6"/>
      <w:lvlJc w:val="left"/>
      <w:pPr>
        <w:ind w:left="5065" w:hanging="1080"/>
      </w:pPr>
      <w:rPr>
        <w:rFonts w:hint="default"/>
      </w:rPr>
    </w:lvl>
    <w:lvl w:ilvl="6">
      <w:start w:val="1"/>
      <w:numFmt w:val="decimal"/>
      <w:lvlText w:val="%1.%2.%3.%4.%5.%6.%7"/>
      <w:lvlJc w:val="left"/>
      <w:pPr>
        <w:ind w:left="6222" w:hanging="1440"/>
      </w:pPr>
      <w:rPr>
        <w:rFonts w:hint="default"/>
      </w:rPr>
    </w:lvl>
    <w:lvl w:ilvl="7">
      <w:start w:val="1"/>
      <w:numFmt w:val="decimal"/>
      <w:lvlText w:val="%1.%2.%3.%4.%5.%6.%7.%8"/>
      <w:lvlJc w:val="left"/>
      <w:pPr>
        <w:ind w:left="7019" w:hanging="1440"/>
      </w:pPr>
      <w:rPr>
        <w:rFonts w:hint="default"/>
      </w:rPr>
    </w:lvl>
    <w:lvl w:ilvl="8">
      <w:start w:val="1"/>
      <w:numFmt w:val="decimal"/>
      <w:lvlText w:val="%1.%2.%3.%4.%5.%6.%7.%8.%9"/>
      <w:lvlJc w:val="left"/>
      <w:pPr>
        <w:ind w:left="8176" w:hanging="1800"/>
      </w:pPr>
      <w:rPr>
        <w:rFonts w:hint="default"/>
      </w:rPr>
    </w:lvl>
  </w:abstractNum>
  <w:abstractNum w:abstractNumId="3" w15:restartNumberingAfterBreak="0">
    <w:nsid w:val="3E2B3652"/>
    <w:multiLevelType w:val="multilevel"/>
    <w:tmpl w:val="C10802C0"/>
    <w:lvl w:ilvl="0">
      <w:start w:val="1"/>
      <w:numFmt w:val="lowerRoman"/>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69264A"/>
    <w:multiLevelType w:val="multilevel"/>
    <w:tmpl w:val="36664554"/>
    <w:lvl w:ilvl="0">
      <w:start w:val="1"/>
      <w:numFmt w:val="lowerRoman"/>
      <w:lvlText w:val="%1)"/>
      <w:lvlJc w:val="left"/>
      <w:pPr>
        <w:tabs>
          <w:tab w:val="num" w:pos="720"/>
        </w:tabs>
        <w:ind w:left="720" w:hanging="360"/>
      </w:pPr>
      <w:rPr>
        <w:rFonts w:asciiTheme="minorHAnsi" w:eastAsiaTheme="minorHAnsi" w:hAnsiTheme="minorHAnsi" w:cstheme="minorHAnsi"/>
      </w:rPr>
    </w:lvl>
    <w:lvl w:ilvl="1">
      <w:numFmt w:val="decimal"/>
      <w:lvlText w:val=""/>
      <w:lvlJc w:val="left"/>
      <w:pPr>
        <w:tabs>
          <w:tab w:val="num" w:pos="1440"/>
        </w:tabs>
        <w:ind w:left="1440" w:hanging="360"/>
      </w:pPr>
      <w:rPr>
        <w:rFonts w:ascii="Symbol" w:hAnsi="Symbol" w:hint="default"/>
        <w:sz w:val="20"/>
      </w:rPr>
    </w:lvl>
    <w:lvl w:ilvl="2">
      <w:numFmt w:val="decimal"/>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5250B86"/>
    <w:multiLevelType w:val="multilevel"/>
    <w:tmpl w:val="5AA4E2A6"/>
    <w:lvl w:ilvl="0">
      <w:start w:val="1"/>
      <w:numFmt w:val="decimal"/>
      <w:pStyle w:val="Heading1"/>
      <w:lvlText w:val="%1"/>
      <w:lvlJc w:val="left"/>
      <w:pPr>
        <w:ind w:left="432" w:hanging="432"/>
      </w:pPr>
      <w:rPr>
        <w:b/>
        <w:bCs/>
        <w:i w:val="0"/>
        <w:strike w:val="0"/>
        <w:dstrike w:val="0"/>
        <w:color w:val="000000"/>
        <w:sz w:val="20"/>
        <w:szCs w:val="20"/>
        <w:u w:val="none" w:color="000000"/>
        <w:bdr w:val="none" w:sz="0" w:space="0" w:color="auto"/>
        <w:shd w:val="clear" w:color="auto" w:fill="auto"/>
        <w:vertAlign w:val="baseline"/>
      </w:rPr>
    </w:lvl>
    <w:lvl w:ilvl="1">
      <w:start w:val="1"/>
      <w:numFmt w:val="decimal"/>
      <w:pStyle w:val="Heading2"/>
      <w:lvlText w:val="%1.%2"/>
      <w:lvlJc w:val="left"/>
      <w:pPr>
        <w:ind w:left="576" w:hanging="576"/>
      </w:pPr>
      <w:rPr>
        <w:b/>
        <w:bCs/>
        <w:i w:val="0"/>
        <w:strike w:val="0"/>
        <w:dstrike w:val="0"/>
        <w:color w:val="000000"/>
        <w:sz w:val="20"/>
        <w:szCs w:val="20"/>
        <w:u w:val="none" w:color="000000"/>
        <w:bdr w:val="none" w:sz="0" w:space="0" w:color="auto"/>
        <w:shd w:val="clear" w:color="auto" w:fill="auto"/>
        <w:vertAlign w:val="baseline"/>
      </w:rPr>
    </w:lvl>
    <w:lvl w:ilvl="2">
      <w:start w:val="1"/>
      <w:numFmt w:val="decimal"/>
      <w:pStyle w:val="Heading3"/>
      <w:lvlText w:val="%1.%2.%3"/>
      <w:lvlJc w:val="left"/>
      <w:pPr>
        <w:ind w:left="720" w:hanging="720"/>
      </w:pPr>
      <w:rPr>
        <w:b/>
        <w:bCs/>
        <w:i w:val="0"/>
        <w:strike w:val="0"/>
        <w:dstrike w:val="0"/>
        <w:color w:val="000000"/>
        <w:sz w:val="20"/>
        <w:szCs w:val="20"/>
        <w:u w:val="none" w:color="000000"/>
        <w:bdr w:val="none" w:sz="0" w:space="0" w:color="auto"/>
        <w:shd w:val="clear" w:color="auto" w:fill="auto"/>
        <w:vertAlign w:val="baseline"/>
      </w:rPr>
    </w:lvl>
    <w:lvl w:ilvl="3">
      <w:start w:val="1"/>
      <w:numFmt w:val="decimal"/>
      <w:pStyle w:val="Heading4"/>
      <w:lvlText w:val="%1.%2.%3.%4"/>
      <w:lvlJc w:val="left"/>
      <w:pPr>
        <w:ind w:left="864" w:hanging="864"/>
      </w:pPr>
      <w:rPr>
        <w:b/>
        <w:bCs/>
        <w:i w:val="0"/>
        <w:strike w:val="0"/>
        <w:dstrike w:val="0"/>
        <w:color w:val="000000"/>
        <w:sz w:val="20"/>
        <w:szCs w:val="20"/>
        <w:u w:val="none" w:color="000000"/>
        <w:bdr w:val="none" w:sz="0" w:space="0" w:color="auto"/>
        <w:shd w:val="clear" w:color="auto" w:fill="auto"/>
        <w:vertAlign w:val="baseline"/>
      </w:rPr>
    </w:lvl>
    <w:lvl w:ilvl="4">
      <w:start w:val="1"/>
      <w:numFmt w:val="decimal"/>
      <w:pStyle w:val="Heading5"/>
      <w:lvlText w:val="%1.%2.%3.%4.%5"/>
      <w:lvlJc w:val="left"/>
      <w:pPr>
        <w:ind w:left="1008" w:hanging="1008"/>
      </w:pPr>
      <w:rPr>
        <w:b/>
        <w:bCs/>
        <w:i w:val="0"/>
        <w:strike w:val="0"/>
        <w:dstrike w:val="0"/>
        <w:color w:val="000000"/>
        <w:sz w:val="20"/>
        <w:szCs w:val="20"/>
        <w:u w:val="none" w:color="000000"/>
        <w:bdr w:val="none" w:sz="0" w:space="0" w:color="auto"/>
        <w:shd w:val="clear" w:color="auto" w:fill="auto"/>
        <w:vertAlign w:val="baseline"/>
      </w:rPr>
    </w:lvl>
    <w:lvl w:ilvl="5">
      <w:start w:val="1"/>
      <w:numFmt w:val="decimal"/>
      <w:pStyle w:val="Heading6"/>
      <w:lvlText w:val="%1.%2.%3.%4.%5.%6"/>
      <w:lvlJc w:val="left"/>
      <w:pPr>
        <w:ind w:left="1152" w:hanging="1152"/>
      </w:pPr>
      <w:rPr>
        <w:b/>
        <w:bCs/>
        <w:i w:val="0"/>
        <w:strike w:val="0"/>
        <w:dstrike w:val="0"/>
        <w:color w:val="000000"/>
        <w:sz w:val="20"/>
        <w:szCs w:val="20"/>
        <w:u w:val="none" w:color="000000"/>
        <w:bdr w:val="none" w:sz="0" w:space="0" w:color="auto"/>
        <w:shd w:val="clear" w:color="auto" w:fill="auto"/>
        <w:vertAlign w:val="baseline"/>
      </w:rPr>
    </w:lvl>
    <w:lvl w:ilvl="6">
      <w:start w:val="1"/>
      <w:numFmt w:val="decimal"/>
      <w:pStyle w:val="Heading7"/>
      <w:lvlText w:val="%1.%2.%3.%4.%5.%6.%7"/>
      <w:lvlJc w:val="left"/>
      <w:pPr>
        <w:ind w:left="1296" w:hanging="1296"/>
      </w:pPr>
      <w:rPr>
        <w:b/>
        <w:bCs/>
        <w:i w:val="0"/>
        <w:strike w:val="0"/>
        <w:dstrike w:val="0"/>
        <w:color w:val="000000"/>
        <w:sz w:val="20"/>
        <w:szCs w:val="20"/>
        <w:u w:val="none" w:color="000000"/>
        <w:bdr w:val="none" w:sz="0" w:space="0" w:color="auto"/>
        <w:shd w:val="clear" w:color="auto" w:fill="auto"/>
        <w:vertAlign w:val="baseline"/>
      </w:rPr>
    </w:lvl>
    <w:lvl w:ilvl="7">
      <w:start w:val="1"/>
      <w:numFmt w:val="decimal"/>
      <w:pStyle w:val="Heading8"/>
      <w:lvlText w:val="%1.%2.%3.%4.%5.%6.%7.%8"/>
      <w:lvlJc w:val="left"/>
      <w:pPr>
        <w:ind w:left="1440" w:hanging="1440"/>
      </w:pPr>
      <w:rPr>
        <w:b/>
        <w:bCs/>
        <w:i w:val="0"/>
        <w:strike w:val="0"/>
        <w:dstrike w:val="0"/>
        <w:color w:val="000000"/>
        <w:sz w:val="20"/>
        <w:szCs w:val="20"/>
        <w:u w:val="none" w:color="000000"/>
        <w:bdr w:val="none" w:sz="0" w:space="0" w:color="auto"/>
        <w:shd w:val="clear" w:color="auto" w:fill="auto"/>
        <w:vertAlign w:val="baseline"/>
      </w:rPr>
    </w:lvl>
    <w:lvl w:ilvl="8">
      <w:start w:val="1"/>
      <w:numFmt w:val="decimal"/>
      <w:pStyle w:val="Heading9"/>
      <w:lvlText w:val="%1.%2.%3.%4.%5.%6.%7.%8.%9"/>
      <w:lvlJc w:val="left"/>
      <w:pPr>
        <w:ind w:left="1584" w:hanging="1584"/>
      </w:pPr>
      <w:rPr>
        <w:b/>
        <w:bCs/>
        <w:i w:val="0"/>
        <w:strike w:val="0"/>
        <w:dstrike w:val="0"/>
        <w:color w:val="000000"/>
        <w:sz w:val="20"/>
        <w:szCs w:val="20"/>
        <w:u w:val="none" w:color="000000"/>
        <w:bdr w:val="none" w:sz="0" w:space="0" w:color="auto"/>
        <w:shd w:val="clear" w:color="auto" w:fill="auto"/>
        <w:vertAlign w:val="baseline"/>
      </w:rPr>
    </w:lvl>
  </w:abstractNum>
  <w:num w:numId="1" w16cid:durableId="1429275739">
    <w:abstractNumId w:val="5"/>
  </w:num>
  <w:num w:numId="2" w16cid:durableId="529729497">
    <w:abstractNumId w:val="2"/>
  </w:num>
  <w:num w:numId="3" w16cid:durableId="380711065">
    <w:abstractNumId w:val="1"/>
  </w:num>
  <w:num w:numId="4" w16cid:durableId="5148101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6200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2994402">
    <w:abstractNumId w:val="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4819078">
    <w:abstractNumId w:val="3"/>
    <w:lvlOverride w:ilvl="0">
      <w:startOverride w:val="1"/>
    </w:lvlOverride>
    <w:lvlOverride w:ilvl="1"/>
    <w:lvlOverride w:ilvl="2"/>
    <w:lvlOverride w:ilvl="3"/>
    <w:lvlOverride w:ilvl="4"/>
    <w:lvlOverride w:ilvl="5"/>
    <w:lvlOverride w:ilvl="6"/>
    <w:lvlOverride w:ilvl="7"/>
    <w:lvlOverride w:ilv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E6E"/>
    <w:rsid w:val="00003F99"/>
    <w:rsid w:val="00012FB5"/>
    <w:rsid w:val="000415E2"/>
    <w:rsid w:val="00042C37"/>
    <w:rsid w:val="000457ED"/>
    <w:rsid w:val="0006792C"/>
    <w:rsid w:val="00076FA5"/>
    <w:rsid w:val="000853E3"/>
    <w:rsid w:val="00090976"/>
    <w:rsid w:val="00094446"/>
    <w:rsid w:val="000A48CB"/>
    <w:rsid w:val="000B1FD7"/>
    <w:rsid w:val="000C3103"/>
    <w:rsid w:val="00121037"/>
    <w:rsid w:val="0013229E"/>
    <w:rsid w:val="00152B6A"/>
    <w:rsid w:val="00152CA9"/>
    <w:rsid w:val="00191418"/>
    <w:rsid w:val="001D5D2C"/>
    <w:rsid w:val="001E6841"/>
    <w:rsid w:val="001E6B37"/>
    <w:rsid w:val="001F69D1"/>
    <w:rsid w:val="0020338C"/>
    <w:rsid w:val="0021399A"/>
    <w:rsid w:val="00214A78"/>
    <w:rsid w:val="00237853"/>
    <w:rsid w:val="00250D12"/>
    <w:rsid w:val="002741C0"/>
    <w:rsid w:val="002A1132"/>
    <w:rsid w:val="002B450D"/>
    <w:rsid w:val="002B6D26"/>
    <w:rsid w:val="002C1451"/>
    <w:rsid w:val="002C6D21"/>
    <w:rsid w:val="002D0877"/>
    <w:rsid w:val="002E7787"/>
    <w:rsid w:val="002F7332"/>
    <w:rsid w:val="00302C34"/>
    <w:rsid w:val="00330E86"/>
    <w:rsid w:val="00333A46"/>
    <w:rsid w:val="003562D5"/>
    <w:rsid w:val="00365684"/>
    <w:rsid w:val="003B3D51"/>
    <w:rsid w:val="003C207B"/>
    <w:rsid w:val="003E3428"/>
    <w:rsid w:val="003E75AF"/>
    <w:rsid w:val="003F5093"/>
    <w:rsid w:val="0041248D"/>
    <w:rsid w:val="0043031A"/>
    <w:rsid w:val="00434E72"/>
    <w:rsid w:val="00446716"/>
    <w:rsid w:val="004567F3"/>
    <w:rsid w:val="004639C5"/>
    <w:rsid w:val="0048413F"/>
    <w:rsid w:val="004975B4"/>
    <w:rsid w:val="004B6CBE"/>
    <w:rsid w:val="004E428D"/>
    <w:rsid w:val="004E6779"/>
    <w:rsid w:val="00512A48"/>
    <w:rsid w:val="00512E7D"/>
    <w:rsid w:val="00523472"/>
    <w:rsid w:val="00553924"/>
    <w:rsid w:val="005542D0"/>
    <w:rsid w:val="005723C5"/>
    <w:rsid w:val="00575DA9"/>
    <w:rsid w:val="00576F00"/>
    <w:rsid w:val="00595610"/>
    <w:rsid w:val="005A55D4"/>
    <w:rsid w:val="005B0985"/>
    <w:rsid w:val="005C693D"/>
    <w:rsid w:val="005D7E3B"/>
    <w:rsid w:val="005E3C67"/>
    <w:rsid w:val="0061705C"/>
    <w:rsid w:val="00654FA5"/>
    <w:rsid w:val="00664D43"/>
    <w:rsid w:val="006859CF"/>
    <w:rsid w:val="00691B5A"/>
    <w:rsid w:val="006B1DF9"/>
    <w:rsid w:val="006C738D"/>
    <w:rsid w:val="006E4D37"/>
    <w:rsid w:val="006E7ADD"/>
    <w:rsid w:val="006F0A74"/>
    <w:rsid w:val="006F6116"/>
    <w:rsid w:val="00774F35"/>
    <w:rsid w:val="00775828"/>
    <w:rsid w:val="00785A92"/>
    <w:rsid w:val="007A7F8B"/>
    <w:rsid w:val="007D1368"/>
    <w:rsid w:val="007D4A94"/>
    <w:rsid w:val="007D7644"/>
    <w:rsid w:val="007F1E0E"/>
    <w:rsid w:val="00805247"/>
    <w:rsid w:val="00805A03"/>
    <w:rsid w:val="0086753C"/>
    <w:rsid w:val="00871117"/>
    <w:rsid w:val="00871321"/>
    <w:rsid w:val="00872D47"/>
    <w:rsid w:val="00893B03"/>
    <w:rsid w:val="008A6A0B"/>
    <w:rsid w:val="008A7299"/>
    <w:rsid w:val="008A7398"/>
    <w:rsid w:val="008B72F9"/>
    <w:rsid w:val="008D2816"/>
    <w:rsid w:val="008E2D18"/>
    <w:rsid w:val="008F1107"/>
    <w:rsid w:val="00911297"/>
    <w:rsid w:val="00915653"/>
    <w:rsid w:val="00925366"/>
    <w:rsid w:val="009349E3"/>
    <w:rsid w:val="00945E30"/>
    <w:rsid w:val="009468F8"/>
    <w:rsid w:val="0098788E"/>
    <w:rsid w:val="009A60F0"/>
    <w:rsid w:val="009A7442"/>
    <w:rsid w:val="009D38A0"/>
    <w:rsid w:val="009E2824"/>
    <w:rsid w:val="009F51EF"/>
    <w:rsid w:val="00A210E9"/>
    <w:rsid w:val="00A74128"/>
    <w:rsid w:val="00A83BFF"/>
    <w:rsid w:val="00A95C42"/>
    <w:rsid w:val="00AA36B7"/>
    <w:rsid w:val="00AD4699"/>
    <w:rsid w:val="00AD6D70"/>
    <w:rsid w:val="00B12740"/>
    <w:rsid w:val="00B32AB5"/>
    <w:rsid w:val="00B3780C"/>
    <w:rsid w:val="00B468CF"/>
    <w:rsid w:val="00B5033F"/>
    <w:rsid w:val="00B63E7D"/>
    <w:rsid w:val="00B65064"/>
    <w:rsid w:val="00BB4E6E"/>
    <w:rsid w:val="00BE1C07"/>
    <w:rsid w:val="00BE7ADD"/>
    <w:rsid w:val="00BF3F4F"/>
    <w:rsid w:val="00BF43A8"/>
    <w:rsid w:val="00BF5381"/>
    <w:rsid w:val="00C104F5"/>
    <w:rsid w:val="00C2757D"/>
    <w:rsid w:val="00C35427"/>
    <w:rsid w:val="00C529C5"/>
    <w:rsid w:val="00C544F1"/>
    <w:rsid w:val="00C55BBE"/>
    <w:rsid w:val="00C705DE"/>
    <w:rsid w:val="00C94426"/>
    <w:rsid w:val="00CB477D"/>
    <w:rsid w:val="00CD0F64"/>
    <w:rsid w:val="00CF58A3"/>
    <w:rsid w:val="00D05DA1"/>
    <w:rsid w:val="00D311F9"/>
    <w:rsid w:val="00D63D5E"/>
    <w:rsid w:val="00D704B3"/>
    <w:rsid w:val="00DD5645"/>
    <w:rsid w:val="00DF0E43"/>
    <w:rsid w:val="00E5624C"/>
    <w:rsid w:val="00E87F92"/>
    <w:rsid w:val="00EA4E14"/>
    <w:rsid w:val="00EB64E5"/>
    <w:rsid w:val="00EC4294"/>
    <w:rsid w:val="00EC709A"/>
    <w:rsid w:val="00EC7B30"/>
    <w:rsid w:val="00EE516F"/>
    <w:rsid w:val="00F172A4"/>
    <w:rsid w:val="00F2241B"/>
    <w:rsid w:val="00F351EE"/>
    <w:rsid w:val="00F63A95"/>
    <w:rsid w:val="00F93F8D"/>
    <w:rsid w:val="00F94E58"/>
    <w:rsid w:val="00FD25EC"/>
    <w:rsid w:val="00FE7F12"/>
    <w:rsid w:val="0494B606"/>
    <w:rsid w:val="0A5537D4"/>
    <w:rsid w:val="0F012DD0"/>
    <w:rsid w:val="10FCF2BC"/>
    <w:rsid w:val="1931E5D4"/>
    <w:rsid w:val="1AC0E4FF"/>
    <w:rsid w:val="1CBBC912"/>
    <w:rsid w:val="242ED983"/>
    <w:rsid w:val="26BC1BF5"/>
    <w:rsid w:val="27C5B206"/>
    <w:rsid w:val="2FED9CBE"/>
    <w:rsid w:val="303D68F1"/>
    <w:rsid w:val="34B31D48"/>
    <w:rsid w:val="39C73A35"/>
    <w:rsid w:val="42D2F609"/>
    <w:rsid w:val="56E25F9B"/>
    <w:rsid w:val="5A1A4434"/>
    <w:rsid w:val="5A92EF59"/>
    <w:rsid w:val="6A8BE961"/>
    <w:rsid w:val="7A6FB1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7D16D"/>
  <w15:docId w15:val="{839BF193-67C7-436B-85DC-5F9C411E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3" w:line="248" w:lineRule="auto"/>
      <w:ind w:left="806" w:right="461" w:hanging="9"/>
      <w:jc w:val="both"/>
    </w:pPr>
    <w:rPr>
      <w:rFonts w:ascii="Arial" w:eastAsia="Arial" w:hAnsi="Arial" w:cs="Arial"/>
      <w:color w:val="000000"/>
      <w:sz w:val="20"/>
    </w:rPr>
  </w:style>
  <w:style w:type="paragraph" w:styleId="Heading1">
    <w:name w:val="heading 1"/>
    <w:next w:val="Normal"/>
    <w:link w:val="Heading1Char"/>
    <w:uiPriority w:val="9"/>
    <w:qFormat/>
    <w:pPr>
      <w:keepNext/>
      <w:keepLines/>
      <w:numPr>
        <w:numId w:val="1"/>
      </w:numPr>
      <w:spacing w:after="92"/>
      <w:outlineLvl w:val="0"/>
    </w:pPr>
    <w:rPr>
      <w:rFonts w:ascii="Arial" w:eastAsia="Arial" w:hAnsi="Arial" w:cs="Arial"/>
      <w:b/>
      <w:color w:val="000000"/>
      <w:sz w:val="20"/>
    </w:rPr>
  </w:style>
  <w:style w:type="paragraph" w:styleId="Heading2">
    <w:name w:val="heading 2"/>
    <w:basedOn w:val="Normal"/>
    <w:next w:val="Normal"/>
    <w:link w:val="Heading2Char"/>
    <w:uiPriority w:val="9"/>
    <w:unhideWhenUsed/>
    <w:qFormat/>
    <w:rsid w:val="008A7299"/>
    <w:pPr>
      <w:keepNext/>
      <w:keepLines/>
      <w:numPr>
        <w:ilvl w:val="1"/>
        <w:numId w:val="1"/>
      </w:numPr>
      <w:spacing w:before="40" w:after="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unhideWhenUsed/>
    <w:qFormat/>
    <w:rsid w:val="002C6D21"/>
    <w:pPr>
      <w:keepNext/>
      <w:keepLines/>
      <w:numPr>
        <w:ilvl w:val="2"/>
        <w:numId w:val="1"/>
      </w:numPr>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unhideWhenUsed/>
    <w:qFormat/>
    <w:rsid w:val="0041248D"/>
    <w:pPr>
      <w:keepNext/>
      <w:keepLines/>
      <w:numPr>
        <w:ilvl w:val="3"/>
        <w:numId w:val="1"/>
      </w:numPr>
      <w:spacing w:before="40" w:after="0"/>
      <w:outlineLvl w:val="3"/>
    </w:pPr>
    <w:rPr>
      <w:rFonts w:eastAsiaTheme="majorEastAsia" w:cstheme="majorBidi"/>
      <w:iCs/>
      <w:color w:val="000000" w:themeColor="text1"/>
    </w:rPr>
  </w:style>
  <w:style w:type="paragraph" w:styleId="Heading5">
    <w:name w:val="heading 5"/>
    <w:basedOn w:val="Normal"/>
    <w:next w:val="Normal"/>
    <w:link w:val="Heading5Char"/>
    <w:uiPriority w:val="9"/>
    <w:unhideWhenUsed/>
    <w:qFormat/>
    <w:rsid w:val="002741C0"/>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741C0"/>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741C0"/>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741C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41C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0"/>
    </w:rPr>
  </w:style>
  <w:style w:type="paragraph" w:styleId="Revision">
    <w:name w:val="Revision"/>
    <w:hidden/>
    <w:uiPriority w:val="99"/>
    <w:semiHidden/>
    <w:rsid w:val="006E7ADD"/>
    <w:pPr>
      <w:spacing w:after="0" w:line="240" w:lineRule="auto"/>
    </w:pPr>
    <w:rPr>
      <w:rFonts w:ascii="Arial" w:eastAsia="Arial" w:hAnsi="Arial" w:cs="Arial"/>
      <w:color w:val="000000"/>
      <w:sz w:val="20"/>
    </w:rPr>
  </w:style>
  <w:style w:type="character" w:styleId="CommentReference">
    <w:name w:val="annotation reference"/>
    <w:basedOn w:val="DefaultParagraphFont"/>
    <w:uiPriority w:val="99"/>
    <w:semiHidden/>
    <w:unhideWhenUsed/>
    <w:rsid w:val="009D38A0"/>
    <w:rPr>
      <w:sz w:val="16"/>
      <w:szCs w:val="16"/>
    </w:rPr>
  </w:style>
  <w:style w:type="paragraph" w:styleId="CommentText">
    <w:name w:val="annotation text"/>
    <w:basedOn w:val="Normal"/>
    <w:link w:val="CommentTextChar"/>
    <w:uiPriority w:val="99"/>
    <w:unhideWhenUsed/>
    <w:rsid w:val="009D38A0"/>
    <w:pPr>
      <w:spacing w:line="240" w:lineRule="auto"/>
    </w:pPr>
    <w:rPr>
      <w:szCs w:val="20"/>
    </w:rPr>
  </w:style>
  <w:style w:type="character" w:customStyle="1" w:styleId="CommentTextChar">
    <w:name w:val="Comment Text Char"/>
    <w:basedOn w:val="DefaultParagraphFont"/>
    <w:link w:val="CommentText"/>
    <w:uiPriority w:val="99"/>
    <w:rsid w:val="009D38A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9D38A0"/>
    <w:rPr>
      <w:b/>
      <w:bCs/>
    </w:rPr>
  </w:style>
  <w:style w:type="character" w:customStyle="1" w:styleId="CommentSubjectChar">
    <w:name w:val="Comment Subject Char"/>
    <w:basedOn w:val="CommentTextChar"/>
    <w:link w:val="CommentSubject"/>
    <w:uiPriority w:val="99"/>
    <w:semiHidden/>
    <w:rsid w:val="009D38A0"/>
    <w:rPr>
      <w:rFonts w:ascii="Arial" w:eastAsia="Arial" w:hAnsi="Arial" w:cs="Arial"/>
      <w:b/>
      <w:bCs/>
      <w:color w:val="000000"/>
      <w:sz w:val="20"/>
      <w:szCs w:val="20"/>
    </w:rPr>
  </w:style>
  <w:style w:type="paragraph" w:styleId="Header">
    <w:name w:val="header"/>
    <w:basedOn w:val="Normal"/>
    <w:link w:val="HeaderChar"/>
    <w:uiPriority w:val="99"/>
    <w:semiHidden/>
    <w:unhideWhenUsed/>
    <w:rsid w:val="000415E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415E2"/>
    <w:rPr>
      <w:rFonts w:ascii="Arial" w:eastAsia="Arial" w:hAnsi="Arial" w:cs="Arial"/>
      <w:color w:val="000000"/>
      <w:sz w:val="20"/>
    </w:rPr>
  </w:style>
  <w:style w:type="paragraph" w:styleId="Footer">
    <w:name w:val="footer"/>
    <w:basedOn w:val="Normal"/>
    <w:link w:val="FooterChar"/>
    <w:uiPriority w:val="99"/>
    <w:semiHidden/>
    <w:unhideWhenUsed/>
    <w:rsid w:val="000415E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415E2"/>
    <w:rPr>
      <w:rFonts w:ascii="Arial" w:eastAsia="Arial" w:hAnsi="Arial" w:cs="Arial"/>
      <w:color w:val="000000"/>
      <w:sz w:val="20"/>
    </w:rPr>
  </w:style>
  <w:style w:type="paragraph" w:styleId="ListParagraph">
    <w:name w:val="List Paragraph"/>
    <w:basedOn w:val="Normal"/>
    <w:qFormat/>
    <w:rsid w:val="00090976"/>
    <w:pPr>
      <w:ind w:left="720"/>
      <w:contextualSpacing/>
    </w:pPr>
  </w:style>
  <w:style w:type="character" w:customStyle="1" w:styleId="Heading2Char">
    <w:name w:val="Heading 2 Char"/>
    <w:basedOn w:val="DefaultParagraphFont"/>
    <w:link w:val="Heading2"/>
    <w:uiPriority w:val="9"/>
    <w:rsid w:val="008A7299"/>
    <w:rPr>
      <w:rFonts w:ascii="Arial" w:eastAsiaTheme="majorEastAsia" w:hAnsi="Arial" w:cstheme="majorBidi"/>
      <w:color w:val="000000" w:themeColor="text1"/>
      <w:sz w:val="20"/>
      <w:szCs w:val="26"/>
    </w:rPr>
  </w:style>
  <w:style w:type="character" w:customStyle="1" w:styleId="Heading3Char">
    <w:name w:val="Heading 3 Char"/>
    <w:basedOn w:val="DefaultParagraphFont"/>
    <w:link w:val="Heading3"/>
    <w:uiPriority w:val="9"/>
    <w:rsid w:val="002C6D21"/>
    <w:rPr>
      <w:rFonts w:ascii="Arial" w:eastAsiaTheme="majorEastAsia" w:hAnsi="Arial" w:cstheme="majorBidi"/>
      <w:color w:val="000000" w:themeColor="text1"/>
      <w:sz w:val="20"/>
      <w:szCs w:val="24"/>
    </w:rPr>
  </w:style>
  <w:style w:type="character" w:customStyle="1" w:styleId="Heading4Char">
    <w:name w:val="Heading 4 Char"/>
    <w:basedOn w:val="DefaultParagraphFont"/>
    <w:link w:val="Heading4"/>
    <w:uiPriority w:val="9"/>
    <w:rsid w:val="0041248D"/>
    <w:rPr>
      <w:rFonts w:ascii="Arial" w:eastAsiaTheme="majorEastAsia" w:hAnsi="Arial" w:cstheme="majorBidi"/>
      <w:iCs/>
      <w:color w:val="000000" w:themeColor="text1"/>
      <w:sz w:val="20"/>
    </w:rPr>
  </w:style>
  <w:style w:type="character" w:customStyle="1" w:styleId="Heading5Char">
    <w:name w:val="Heading 5 Char"/>
    <w:basedOn w:val="DefaultParagraphFont"/>
    <w:link w:val="Heading5"/>
    <w:uiPriority w:val="9"/>
    <w:rsid w:val="002741C0"/>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2741C0"/>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2741C0"/>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2741C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741C0"/>
    <w:rPr>
      <w:rFonts w:asciiTheme="majorHAnsi" w:eastAsiaTheme="majorEastAsia" w:hAnsiTheme="majorHAnsi" w:cstheme="majorBidi"/>
      <w:i/>
      <w:iCs/>
      <w:color w:val="272727" w:themeColor="text1" w:themeTint="D8"/>
      <w:sz w:val="21"/>
      <w:szCs w:val="21"/>
    </w:rPr>
  </w:style>
  <w:style w:type="paragraph" w:customStyle="1" w:styleId="MonashBody">
    <w:name w:val="Monash Body"/>
    <w:qFormat/>
    <w:rsid w:val="00B32AB5"/>
    <w:pPr>
      <w:spacing w:before="200" w:after="200" w:line="252" w:lineRule="auto"/>
      <w:jc w:val="both"/>
    </w:pPr>
    <w:rPr>
      <w:rFonts w:ascii="Calibri Light" w:eastAsiaTheme="minorHAnsi" w:hAnsi="Calibri Light"/>
      <w:lang w:eastAsia="en-US"/>
    </w:rPr>
  </w:style>
  <w:style w:type="paragraph" w:customStyle="1" w:styleId="MonashNumbersLevel1">
    <w:name w:val="Monash Numbers Level 1"/>
    <w:qFormat/>
    <w:rsid w:val="00B32AB5"/>
    <w:pPr>
      <w:numPr>
        <w:numId w:val="3"/>
      </w:numPr>
      <w:spacing w:after="0" w:line="256" w:lineRule="auto"/>
      <w:contextualSpacing/>
    </w:pPr>
    <w:rPr>
      <w:rFonts w:ascii="Calibri Light" w:eastAsiaTheme="minorHAnsi" w:hAnsi="Calibri Light"/>
      <w:lang w:eastAsia="en-US"/>
    </w:rPr>
  </w:style>
  <w:style w:type="paragraph" w:customStyle="1" w:styleId="MonashNumbersLevel2">
    <w:name w:val="Monash Numbers Level 2"/>
    <w:qFormat/>
    <w:rsid w:val="00B32AB5"/>
    <w:pPr>
      <w:numPr>
        <w:ilvl w:val="1"/>
        <w:numId w:val="3"/>
      </w:numPr>
      <w:spacing w:after="0" w:line="256" w:lineRule="auto"/>
      <w:contextualSpacing/>
    </w:pPr>
    <w:rPr>
      <w:rFonts w:ascii="Calibri Light" w:eastAsiaTheme="minorHAnsi" w:hAnsi="Calibri Light"/>
      <w:lang w:eastAsia="en-US"/>
    </w:rPr>
  </w:style>
  <w:style w:type="numbering" w:customStyle="1" w:styleId="MonashNumbers">
    <w:name w:val="Monash Numbers"/>
    <w:uiPriority w:val="99"/>
    <w:rsid w:val="00B32AB5"/>
    <w:pPr>
      <w:numPr>
        <w:numId w:val="3"/>
      </w:numPr>
    </w:pPr>
  </w:style>
  <w:style w:type="character" w:styleId="Hyperlink">
    <w:name w:val="Hyperlink"/>
    <w:basedOn w:val="DefaultParagraphFont"/>
    <w:uiPriority w:val="99"/>
    <w:unhideWhenUsed/>
    <w:rsid w:val="00F351EE"/>
    <w:rPr>
      <w:color w:val="0563C1" w:themeColor="hyperlink"/>
      <w:u w:val="single"/>
    </w:rPr>
  </w:style>
  <w:style w:type="character" w:styleId="UnresolvedMention">
    <w:name w:val="Unresolved Mention"/>
    <w:basedOn w:val="DefaultParagraphFont"/>
    <w:uiPriority w:val="99"/>
    <w:semiHidden/>
    <w:unhideWhenUsed/>
    <w:rsid w:val="00F351EE"/>
    <w:rPr>
      <w:color w:val="605E5C"/>
      <w:shd w:val="clear" w:color="auto" w:fill="E1DFDD"/>
    </w:rPr>
  </w:style>
  <w:style w:type="character" w:styleId="FollowedHyperlink">
    <w:name w:val="FollowedHyperlink"/>
    <w:basedOn w:val="DefaultParagraphFont"/>
    <w:uiPriority w:val="99"/>
    <w:semiHidden/>
    <w:unhideWhenUsed/>
    <w:rsid w:val="002F7332"/>
    <w:rPr>
      <w:color w:val="954F72" w:themeColor="followedHyperlink"/>
      <w:u w:val="single"/>
    </w:rPr>
  </w:style>
  <w:style w:type="paragraph" w:styleId="FootnoteText">
    <w:name w:val="footnote text"/>
    <w:basedOn w:val="Normal"/>
    <w:link w:val="FootnoteTextChar"/>
    <w:uiPriority w:val="99"/>
    <w:semiHidden/>
    <w:unhideWhenUsed/>
    <w:rsid w:val="00DD5645"/>
    <w:pPr>
      <w:spacing w:after="0" w:line="240" w:lineRule="auto"/>
    </w:pPr>
    <w:rPr>
      <w:szCs w:val="20"/>
    </w:rPr>
  </w:style>
  <w:style w:type="character" w:customStyle="1" w:styleId="FootnoteTextChar">
    <w:name w:val="Footnote Text Char"/>
    <w:basedOn w:val="DefaultParagraphFont"/>
    <w:link w:val="FootnoteText"/>
    <w:uiPriority w:val="99"/>
    <w:semiHidden/>
    <w:rsid w:val="00DD5645"/>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DD56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onash.vic.gov.au/Community/Children-Family/Child-Safety"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monash.vic.gov.au/Community/Children-Family/Child-Safety"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onash.vic.gov.au/About-Us/Governance-Laws-and-Rules/Policies-and-Procedures/Privacy-Polic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monash.vic.gov.au/files/assets/public/v/1/edms/about-us/governance-laws-rules/laws-rules-policies/artificial-intelligence-ai-policy-public-summary.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onash.vic.gov.au/Community/Children-Family/Child-Safety"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20C517D02B47468A9B208657B3294C" ma:contentTypeVersion="4" ma:contentTypeDescription="Create a new document." ma:contentTypeScope="" ma:versionID="a7143158ead785de3c83ec90868a6b60">
  <xsd:schema xmlns:xsd="http://www.w3.org/2001/XMLSchema" xmlns:xs="http://www.w3.org/2001/XMLSchema" xmlns:p="http://schemas.microsoft.com/office/2006/metadata/properties" xmlns:ns2="3460bf20-8ac6-4e39-8f31-97bcb1b07fa3" targetNamespace="http://schemas.microsoft.com/office/2006/metadata/properties" ma:root="true" ma:fieldsID="6a0bba2282c6aaf9b871f52cb170e3a1" ns2:_="">
    <xsd:import namespace="3460bf20-8ac6-4e39-8f31-97bcb1b07f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0bf20-8ac6-4e39-8f31-97bcb1b07f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
</file>

<file path=customXml/itemProps1.xml><?xml version="1.0" encoding="utf-8"?>
<ds:datastoreItem xmlns:ds="http://schemas.openxmlformats.org/officeDocument/2006/customXml" ds:itemID="{CE7735F7-2C15-445C-BEC6-419C34C111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55EDC8-9636-4F1E-A5CC-DFEE67769087}">
  <ds:schemaRefs>
    <ds:schemaRef ds:uri="http://schemas.microsoft.com/sharepoint/v3/contenttype/forms"/>
  </ds:schemaRefs>
</ds:datastoreItem>
</file>

<file path=customXml/itemProps3.xml><?xml version="1.0" encoding="utf-8"?>
<ds:datastoreItem xmlns:ds="http://schemas.openxmlformats.org/officeDocument/2006/customXml" ds:itemID="{F071CE6F-E8C9-496C-9048-D95589987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60bf20-8ac6-4e39-8f31-97bcb1b07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17BA65-BD3F-471B-B876-47D40E4E60E4}">
  <ds:schemaRefs>
    <ds:schemaRef ds:uri="http://www.imanage.com/work/xmlschema"/>
  </ds:schemaRefs>
</ds:datastoreItem>
</file>

<file path=customXml/itemProps5.xml><?xml version="1.0" encoding="utf-8"?>
<ds:datastoreItem xmlns:ds="http://schemas.openxmlformats.org/officeDocument/2006/customXml" ds:itemID="{4880D15E-7412-460F-AC93-C59AEC64177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11</Pages>
  <Words>4487</Words>
  <Characters>23784</Characters>
  <Application>Microsoft Office Word</Application>
  <DocSecurity>0</DocSecurity>
  <Lines>466</Lines>
  <Paragraphs>291</Paragraphs>
  <ScaleCrop>false</ScaleCrop>
  <HeadingPairs>
    <vt:vector size="2" baseType="variant">
      <vt:variant>
        <vt:lpstr>Title</vt:lpstr>
      </vt:variant>
      <vt:variant>
        <vt:i4>1</vt:i4>
      </vt:variant>
    </vt:vector>
  </HeadingPairs>
  <TitlesOfParts>
    <vt:vector size="1" baseType="lpstr">
      <vt:lpstr>Purchase Terms and Conditions - City of Monash</vt:lpstr>
    </vt:vector>
  </TitlesOfParts>
  <Company>Rigby Cooke Lawyers</Company>
  <LinksUpToDate>false</LinksUpToDate>
  <CharactersWithSpaces>27980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Terms and Conditions - City of Monash</dc:title>
  <dc:subject>City of Monash Procurement Purchasing Terms and Conditions</dc:subject>
  <dc:creator>Manager Strategic Procurement</dc:creator>
  <cp:keywords/>
  <cp:lastModifiedBy>Jason Farrugia</cp:lastModifiedBy>
  <cp:revision>5</cp:revision>
  <dcterms:created xsi:type="dcterms:W3CDTF">2026-09-29T05:12:00Z</dcterms:created>
  <dcterms:modified xsi:type="dcterms:W3CDTF">2026-10-13T00:22:00Z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ESCRIPTION">
    <vt:lpwstr/>
  </property>
  <property fmtid="{D5CDD505-2E9C-101B-9397-08002B2CF9AE}" pid="3" name="iManDocNo">
    <vt:lpwstr>20231678_5773557v1</vt:lpwstr>
  </property>
  <property fmtid="{D5CDD505-2E9C-101B-9397-08002B2CF9AE}" pid="4" name="ContentTypeId">
    <vt:lpwstr>0x0101008C20C517D02B47468A9B208657B3294C</vt:lpwstr>
  </property>
</Properties>
</file>